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895"/>
        <w:gridCol w:w="1306"/>
        <w:gridCol w:w="2902"/>
        <w:gridCol w:w="292"/>
        <w:gridCol w:w="1267"/>
        <w:gridCol w:w="1843"/>
      </w:tblGrid>
      <w:tr w:rsidR="006823D9" w:rsidRPr="00745E05">
        <w:tblPrEx>
          <w:tblCellMar>
            <w:top w:w="0" w:type="dxa"/>
            <w:bottom w:w="0" w:type="dxa"/>
          </w:tblCellMar>
        </w:tblPrEx>
        <w:trPr>
          <w:trHeight w:val="2157"/>
        </w:trPr>
        <w:tc>
          <w:tcPr>
            <w:tcW w:w="1888" w:type="dxa"/>
            <w:gridSpan w:val="2"/>
            <w:tcBorders>
              <w:top w:val="single" w:sz="4" w:space="0" w:color="auto"/>
              <w:left w:val="single" w:sz="4" w:space="0" w:color="auto"/>
              <w:bottom w:val="single" w:sz="4" w:space="0" w:color="auto"/>
              <w:right w:val="single" w:sz="4" w:space="0" w:color="auto"/>
            </w:tcBorders>
          </w:tcPr>
          <w:p w:rsidR="006823D9" w:rsidRPr="00745E05" w:rsidRDefault="006823D9" w:rsidP="00D53DDF">
            <w:pPr>
              <w:rPr>
                <w:rFonts w:cs="Arial"/>
                <w:b/>
                <w:szCs w:val="22"/>
              </w:rPr>
            </w:pPr>
            <w:r w:rsidRPr="00745E05">
              <w:rPr>
                <w:rFonts w:cs="Arial"/>
                <w:bCs/>
                <w:szCs w:val="22"/>
                <w:lang w:val="es-ES"/>
              </w:rPr>
              <w:br w:type="page"/>
            </w:r>
            <w:r w:rsidRPr="00745E05">
              <w:rPr>
                <w:rFonts w:cs="Arial"/>
                <w:noProof/>
                <w:szCs w:val="22"/>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97.85pt;width:83.6pt;height:107.95pt;z-index:251656192" fillcolor="window">
                  <v:imagedata r:id="rId5" o:title=""/>
                  <w10:wrap type="topAndBottom"/>
                </v:shape>
                <o:OLEObject Type="Embed" ProgID="PBrush" ShapeID="_x0000_s1026" DrawAspect="Content" ObjectID="_1383633080" r:id="rId6"/>
              </w:pict>
            </w:r>
          </w:p>
        </w:tc>
        <w:tc>
          <w:tcPr>
            <w:tcW w:w="7610" w:type="dxa"/>
            <w:gridSpan w:val="5"/>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pStyle w:val="Ttulo1"/>
              <w:tabs>
                <w:tab w:val="clear" w:pos="432"/>
              </w:tabs>
              <w:ind w:left="0" w:firstLine="0"/>
              <w:jc w:val="center"/>
              <w:rPr>
                <w:rFonts w:cs="Arial"/>
                <w:szCs w:val="22"/>
              </w:rPr>
            </w:pPr>
            <w:r w:rsidRPr="00745E05">
              <w:rPr>
                <w:rFonts w:cs="Arial"/>
                <w:szCs w:val="22"/>
              </w:rPr>
              <w:t>UNIVERSIDAD DISTRITAL FRANCISCO JOSÉ DE CALDAS</w:t>
            </w:r>
          </w:p>
          <w:p w:rsidR="006823D9" w:rsidRPr="00745E05" w:rsidRDefault="006823D9" w:rsidP="00D53DDF">
            <w:pPr>
              <w:pStyle w:val="Ttulo2"/>
              <w:tabs>
                <w:tab w:val="clear" w:pos="576"/>
              </w:tabs>
              <w:ind w:left="0" w:firstLine="0"/>
              <w:jc w:val="center"/>
              <w:rPr>
                <w:rFonts w:cs="Arial"/>
                <w:szCs w:val="22"/>
              </w:rPr>
            </w:pPr>
            <w:r w:rsidRPr="00745E05">
              <w:rPr>
                <w:rFonts w:cs="Arial"/>
                <w:szCs w:val="22"/>
              </w:rPr>
              <w:t xml:space="preserve">FACULTAD DE </w:t>
            </w:r>
            <w:r w:rsidR="00FD2F5C" w:rsidRPr="00745E05">
              <w:rPr>
                <w:rFonts w:cs="Arial"/>
                <w:szCs w:val="22"/>
              </w:rPr>
              <w:t>INGENIERIA</w:t>
            </w:r>
          </w:p>
          <w:p w:rsidR="006823D9" w:rsidRPr="00745E05" w:rsidRDefault="006823D9" w:rsidP="00D53DDF">
            <w:pPr>
              <w:jc w:val="center"/>
              <w:rPr>
                <w:rFonts w:cs="Arial"/>
                <w:w w:val="200"/>
                <w:szCs w:val="22"/>
              </w:rPr>
            </w:pPr>
          </w:p>
          <w:p w:rsidR="006823D9" w:rsidRPr="00745E05" w:rsidRDefault="006823D9" w:rsidP="00D53DDF">
            <w:pPr>
              <w:jc w:val="center"/>
              <w:rPr>
                <w:rFonts w:cs="Arial"/>
                <w:b/>
                <w:bCs/>
                <w:szCs w:val="22"/>
                <w:u w:val="words"/>
                <w:lang w:val="es-ES"/>
              </w:rPr>
            </w:pPr>
            <w:r w:rsidRPr="00745E05">
              <w:rPr>
                <w:rFonts w:cs="Arial"/>
                <w:w w:val="200"/>
                <w:szCs w:val="22"/>
              </w:rPr>
              <w:t>SYLLABUS</w:t>
            </w:r>
          </w:p>
          <w:p w:rsidR="006823D9" w:rsidRPr="00745E05" w:rsidRDefault="006823D9" w:rsidP="00D53DDF">
            <w:pPr>
              <w:jc w:val="center"/>
              <w:rPr>
                <w:rFonts w:cs="Arial"/>
                <w:b/>
                <w:bCs/>
                <w:szCs w:val="22"/>
                <w:u w:val="words"/>
                <w:lang w:val="es-ES"/>
              </w:rPr>
            </w:pPr>
          </w:p>
          <w:p w:rsidR="006823D9" w:rsidRPr="00745E05" w:rsidRDefault="00AF7E6B" w:rsidP="00D53DDF">
            <w:pPr>
              <w:jc w:val="center"/>
              <w:rPr>
                <w:rFonts w:cs="Arial"/>
                <w:szCs w:val="22"/>
                <w:lang w:val="es-ES"/>
              </w:rPr>
            </w:pPr>
            <w:r w:rsidRPr="00745E05">
              <w:rPr>
                <w:rFonts w:cs="Arial"/>
                <w:b/>
                <w:szCs w:val="22"/>
                <w:u w:val="single"/>
                <w:lang w:val="es-ES"/>
              </w:rPr>
              <w:t>MAESTRÍA EN INGENIERÍA INDUSTRIAL</w:t>
            </w:r>
            <w:r w:rsidR="006823D9" w:rsidRPr="00745E05">
              <w:rPr>
                <w:rFonts w:cs="Arial"/>
                <w:szCs w:val="22"/>
                <w:lang w:val="es-ES"/>
              </w:rPr>
              <w:t xml:space="preserve">:  </w:t>
            </w:r>
          </w:p>
        </w:tc>
      </w:tr>
      <w:tr w:rsidR="006823D9" w:rsidRPr="00745E05">
        <w:tblPrEx>
          <w:tblCellMar>
            <w:top w:w="0" w:type="dxa"/>
            <w:bottom w:w="0" w:type="dxa"/>
          </w:tblCellMar>
        </w:tblPrEx>
        <w:trPr>
          <w:trHeight w:val="56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rPr>
                <w:rFonts w:cs="Arial"/>
                <w:b/>
                <w:szCs w:val="22"/>
              </w:rPr>
            </w:pPr>
            <w:r w:rsidRPr="00745E05">
              <w:rPr>
                <w:rFonts w:cs="Arial"/>
                <w:b/>
                <w:szCs w:val="22"/>
              </w:rPr>
              <w:t xml:space="preserve">NOMBRE DEL DOCENTE:  </w:t>
            </w:r>
            <w:r w:rsidR="00A80A2E" w:rsidRPr="00745E05">
              <w:rPr>
                <w:rFonts w:cs="Arial"/>
                <w:b/>
                <w:caps/>
                <w:szCs w:val="22"/>
              </w:rPr>
              <w:t>ÁLVARO HERNÁN JIMÉNEZ ROJAS</w:t>
            </w:r>
          </w:p>
        </w:tc>
      </w:tr>
      <w:tr w:rsidR="006823D9" w:rsidRPr="00745E05">
        <w:tblPrEx>
          <w:tblCellMar>
            <w:top w:w="0" w:type="dxa"/>
            <w:bottom w:w="0" w:type="dxa"/>
          </w:tblCellMar>
        </w:tblPrEx>
        <w:trPr>
          <w:cantSplit/>
          <w:trHeight w:val="514"/>
        </w:trPr>
        <w:tc>
          <w:tcPr>
            <w:tcW w:w="6096" w:type="dxa"/>
            <w:gridSpan w:val="4"/>
            <w:tcBorders>
              <w:left w:val="single" w:sz="4" w:space="0" w:color="auto"/>
              <w:bottom w:val="single" w:sz="4" w:space="0" w:color="auto"/>
              <w:right w:val="single" w:sz="4" w:space="0" w:color="auto"/>
            </w:tcBorders>
            <w:vAlign w:val="center"/>
          </w:tcPr>
          <w:p w:rsidR="006823D9" w:rsidRPr="00745E05" w:rsidRDefault="006823D9" w:rsidP="00D53DDF">
            <w:pPr>
              <w:spacing w:line="360" w:lineRule="auto"/>
              <w:ind w:left="214"/>
              <w:rPr>
                <w:rFonts w:cs="Arial"/>
                <w:b/>
                <w:szCs w:val="22"/>
              </w:rPr>
            </w:pPr>
            <w:r w:rsidRPr="00745E05">
              <w:rPr>
                <w:rFonts w:cs="Arial"/>
                <w:b/>
                <w:szCs w:val="22"/>
              </w:rPr>
              <w:t>ESPACIO ACADÉMICO (Asignatura):</w:t>
            </w:r>
          </w:p>
          <w:p w:rsidR="006823D9" w:rsidRPr="00745E05" w:rsidRDefault="007123DD" w:rsidP="004E28F9">
            <w:pPr>
              <w:spacing w:line="360" w:lineRule="auto"/>
              <w:ind w:left="214"/>
              <w:jc w:val="center"/>
              <w:rPr>
                <w:rFonts w:cs="Arial"/>
                <w:b/>
                <w:szCs w:val="22"/>
              </w:rPr>
            </w:pPr>
            <w:r w:rsidRPr="00745E05">
              <w:rPr>
                <w:rFonts w:cs="Arial"/>
                <w:b/>
                <w:szCs w:val="22"/>
              </w:rPr>
              <w:t>GESTIÓN INTEGRAL</w:t>
            </w:r>
          </w:p>
          <w:p w:rsidR="006823D9" w:rsidRPr="00745E05" w:rsidRDefault="006823D9" w:rsidP="00D53DDF">
            <w:pPr>
              <w:spacing w:line="360" w:lineRule="auto"/>
              <w:ind w:left="214"/>
              <w:rPr>
                <w:rFonts w:cs="Arial"/>
                <w:b/>
                <w:szCs w:val="22"/>
              </w:rPr>
            </w:pPr>
            <w:r w:rsidRPr="00745E05">
              <w:rPr>
                <w:rFonts w:cs="Arial"/>
                <w:b/>
                <w:szCs w:val="22"/>
              </w:rPr>
              <w:t xml:space="preserve">Obligatorio (   </w:t>
            </w:r>
            <w:r w:rsidR="004E28F9" w:rsidRPr="00745E05">
              <w:rPr>
                <w:rFonts w:cs="Arial"/>
                <w:b/>
                <w:szCs w:val="22"/>
              </w:rPr>
              <w:t>X</w:t>
            </w:r>
            <w:r w:rsidRPr="00745E05">
              <w:rPr>
                <w:rFonts w:cs="Arial"/>
                <w:b/>
                <w:szCs w:val="22"/>
              </w:rPr>
              <w:t xml:space="preserve">  ) : Básico (   ) Complementario (    )</w:t>
            </w:r>
          </w:p>
          <w:p w:rsidR="006823D9" w:rsidRPr="00745E05" w:rsidRDefault="006823D9" w:rsidP="00D53DDF">
            <w:pPr>
              <w:spacing w:line="360" w:lineRule="auto"/>
              <w:ind w:left="214"/>
              <w:rPr>
                <w:rFonts w:cs="Arial"/>
                <w:b/>
                <w:szCs w:val="22"/>
              </w:rPr>
            </w:pPr>
            <w:r w:rsidRPr="00745E05">
              <w:rPr>
                <w:rFonts w:cs="Arial"/>
                <w:b/>
                <w:szCs w:val="22"/>
              </w:rPr>
              <w:t xml:space="preserve">Electivo  (    ) : Intrínsecas (   ) Extrínsecas (    )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rPr>
                <w:rFonts w:cs="Arial"/>
                <w:b/>
                <w:szCs w:val="22"/>
              </w:rPr>
            </w:pPr>
          </w:p>
          <w:p w:rsidR="006823D9" w:rsidRPr="00745E05" w:rsidRDefault="006823D9" w:rsidP="00D53DDF">
            <w:pPr>
              <w:rPr>
                <w:rFonts w:cs="Arial"/>
                <w:b/>
                <w:szCs w:val="22"/>
              </w:rPr>
            </w:pPr>
            <w:r w:rsidRPr="00745E05">
              <w:rPr>
                <w:rFonts w:cs="Arial"/>
                <w:b/>
                <w:szCs w:val="22"/>
              </w:rPr>
              <w:t>CÓDIGO:</w:t>
            </w:r>
            <w:r w:rsidR="004E28F9" w:rsidRPr="00745E05">
              <w:rPr>
                <w:rFonts w:cs="Arial"/>
                <w:b/>
                <w:szCs w:val="22"/>
              </w:rPr>
              <w:t xml:space="preserve"> </w:t>
            </w:r>
            <w:r w:rsidR="009331D7" w:rsidRPr="00745E05">
              <w:rPr>
                <w:rFonts w:cs="Arial"/>
                <w:b/>
                <w:szCs w:val="22"/>
              </w:rPr>
              <w:t>19601002</w:t>
            </w:r>
          </w:p>
          <w:p w:rsidR="006823D9" w:rsidRPr="00745E05" w:rsidRDefault="006823D9" w:rsidP="00D53DDF">
            <w:pPr>
              <w:rPr>
                <w:rFonts w:cs="Arial"/>
                <w:b/>
                <w:szCs w:val="22"/>
              </w:rPr>
            </w:pPr>
          </w:p>
        </w:tc>
      </w:tr>
      <w:tr w:rsidR="006823D9" w:rsidRPr="00745E05">
        <w:tblPrEx>
          <w:tblCellMar>
            <w:top w:w="0" w:type="dxa"/>
            <w:bottom w:w="0" w:type="dxa"/>
          </w:tblCellMar>
        </w:tblPrEx>
        <w:trPr>
          <w:trHeight w:val="399"/>
        </w:trPr>
        <w:tc>
          <w:tcPr>
            <w:tcW w:w="6096" w:type="dxa"/>
            <w:gridSpan w:val="4"/>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rPr>
                <w:rFonts w:cs="Arial"/>
                <w:b/>
                <w:szCs w:val="22"/>
              </w:rPr>
            </w:pPr>
            <w:r w:rsidRPr="00745E05">
              <w:rPr>
                <w:rFonts w:cs="Arial"/>
                <w:b/>
                <w:szCs w:val="22"/>
              </w:rPr>
              <w:t>NUMERO DE ESTUDIANTES:</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rPr>
                <w:rFonts w:cs="Arial"/>
                <w:b/>
                <w:szCs w:val="22"/>
              </w:rPr>
            </w:pPr>
            <w:r w:rsidRPr="00745E05">
              <w:rPr>
                <w:rFonts w:cs="Arial"/>
                <w:b/>
                <w:szCs w:val="22"/>
              </w:rPr>
              <w:t xml:space="preserve">GRUPO: </w:t>
            </w:r>
          </w:p>
        </w:tc>
      </w:tr>
      <w:tr w:rsidR="006823D9" w:rsidRPr="00745E05">
        <w:tblPrEx>
          <w:tblCellMar>
            <w:top w:w="0" w:type="dxa"/>
            <w:bottom w:w="0" w:type="dxa"/>
          </w:tblCellMar>
        </w:tblPrEx>
        <w:trPr>
          <w:trHeight w:val="41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jc w:val="center"/>
              <w:rPr>
                <w:rFonts w:cs="Arial"/>
                <w:noProof/>
                <w:szCs w:val="22"/>
              </w:rPr>
            </w:pPr>
            <w:r w:rsidRPr="00745E05">
              <w:rPr>
                <w:rFonts w:cs="Arial"/>
                <w:b/>
                <w:szCs w:val="22"/>
              </w:rPr>
              <w:t>NÚMERO DE CREDITOS:</w:t>
            </w:r>
          </w:p>
        </w:tc>
      </w:tr>
      <w:tr w:rsidR="006823D9" w:rsidRPr="00745E05">
        <w:tblPrEx>
          <w:tblCellMar>
            <w:top w:w="0" w:type="dxa"/>
            <w:bottom w:w="0" w:type="dxa"/>
          </w:tblCellMar>
        </w:tblPrEx>
        <w:trPr>
          <w:trHeight w:val="41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745E05" w:rsidRDefault="004E28F9" w:rsidP="00D53DDF">
            <w:pPr>
              <w:jc w:val="center"/>
              <w:rPr>
                <w:rFonts w:cs="Arial"/>
                <w:b/>
                <w:szCs w:val="22"/>
              </w:rPr>
            </w:pPr>
            <w:r w:rsidRPr="00745E05">
              <w:rPr>
                <w:rFonts w:cs="Arial"/>
                <w:noProof/>
                <w:szCs w:val="22"/>
                <w:lang w:val="es-ES" w:eastAsia="es-ES"/>
              </w:rPr>
              <w:pict>
                <v:rect id="_x0000_s1031" style="position:absolute;left:0;text-align:left;margin-left:418pt;margin-top:6.85pt;width:17.6pt;height:17.4pt;z-index:251658240;mso-position-horizontal-relative:text;mso-position-vertical-relative:margin">
                  <v:textbox style="mso-next-textbox:#_x0000_s1031">
                    <w:txbxContent>
                      <w:p w:rsidR="004E28F9" w:rsidRPr="004E28F9" w:rsidRDefault="004E28F9" w:rsidP="004E28F9">
                        <w:pPr>
                          <w:jc w:val="center"/>
                          <w:rPr>
                            <w:b/>
                            <w:lang w:val="es-ES"/>
                          </w:rPr>
                        </w:pPr>
                        <w:r w:rsidRPr="004E28F9">
                          <w:rPr>
                            <w:b/>
                            <w:lang w:val="es-ES"/>
                          </w:rPr>
                          <w:t>X</w:t>
                        </w:r>
                      </w:p>
                    </w:txbxContent>
                  </v:textbox>
                  <w10:wrap anchory="margin"/>
                </v:rect>
              </w:pict>
            </w:r>
            <w:r w:rsidRPr="00745E05">
              <w:rPr>
                <w:rFonts w:cs="Arial"/>
                <w:noProof/>
                <w:szCs w:val="22"/>
                <w:lang w:val="es-ES" w:eastAsia="es-ES"/>
              </w:rPr>
              <w:pict>
                <v:rect id="_x0000_s1032" style="position:absolute;left:0;text-align:left;margin-left:310pt;margin-top:6.85pt;width:17.6pt;height:17.4pt;z-index:251659264;mso-position-horizontal-relative:text;mso-position-vertical-relative:margin">
                  <v:textbox style="mso-next-textbox:#_x0000_s1032">
                    <w:txbxContent>
                      <w:p w:rsidR="004E28F9" w:rsidRPr="004E28F9" w:rsidRDefault="004E28F9" w:rsidP="004E28F9"/>
                    </w:txbxContent>
                  </v:textbox>
                  <w10:wrap anchory="margin"/>
                </v:rect>
              </w:pict>
            </w:r>
            <w:r w:rsidRPr="00745E05">
              <w:rPr>
                <w:rFonts w:cs="Arial"/>
                <w:noProof/>
                <w:szCs w:val="22"/>
                <w:lang w:val="es-ES" w:eastAsia="es-ES"/>
              </w:rPr>
              <w:pict>
                <v:rect id="_x0000_s1030" style="position:absolute;left:0;text-align:left;margin-left:220pt;margin-top:6.85pt;width:17.6pt;height:17.4pt;z-index:251657216;mso-position-horizontal-relative:text;mso-position-vertical-relative:margin">
                  <v:textbox style="mso-next-textbox:#_x0000_s1030">
                    <w:txbxContent>
                      <w:p w:rsidR="004E28F9" w:rsidRDefault="004E28F9" w:rsidP="004E28F9">
                        <w:pPr>
                          <w:rPr>
                            <w:b/>
                            <w:bCs/>
                            <w:sz w:val="18"/>
                            <w:lang w:val="es-ES_tradnl"/>
                          </w:rPr>
                        </w:pPr>
                      </w:p>
                    </w:txbxContent>
                  </v:textbox>
                  <w10:wrap anchory="margin"/>
                </v:rect>
              </w:pict>
            </w:r>
            <w:r w:rsidR="006823D9" w:rsidRPr="00745E05">
              <w:rPr>
                <w:rFonts w:cs="Arial"/>
                <w:b/>
                <w:szCs w:val="22"/>
              </w:rPr>
              <w:t>TIPO DE CURSO:      TEÓRICO          PRACTICO              TEO-PRAC:</w:t>
            </w:r>
          </w:p>
          <w:p w:rsidR="006823D9" w:rsidRPr="00745E05" w:rsidRDefault="006823D9" w:rsidP="00D53DDF">
            <w:pPr>
              <w:jc w:val="center"/>
              <w:rPr>
                <w:rFonts w:cs="Arial"/>
                <w:b/>
                <w:szCs w:val="22"/>
              </w:rPr>
            </w:pPr>
          </w:p>
          <w:p w:rsidR="006823D9" w:rsidRPr="00745E05" w:rsidRDefault="006823D9" w:rsidP="00D53DDF">
            <w:pPr>
              <w:rPr>
                <w:rFonts w:cs="Arial"/>
                <w:bCs/>
                <w:i/>
                <w:iCs/>
                <w:szCs w:val="22"/>
              </w:rPr>
            </w:pPr>
            <w:r w:rsidRPr="00745E05">
              <w:rPr>
                <w:rFonts w:cs="Arial"/>
                <w:bCs/>
                <w:i/>
                <w:iCs/>
                <w:szCs w:val="22"/>
              </w:rPr>
              <w:t>Alternativas metodológicas:</w:t>
            </w:r>
          </w:p>
          <w:p w:rsidR="006823D9" w:rsidRPr="00745E05" w:rsidRDefault="006823D9" w:rsidP="00D53DDF">
            <w:pPr>
              <w:rPr>
                <w:rFonts w:cs="Arial"/>
                <w:b/>
                <w:szCs w:val="22"/>
              </w:rPr>
            </w:pPr>
            <w:r w:rsidRPr="00745E05">
              <w:rPr>
                <w:rFonts w:cs="Arial"/>
                <w:bCs/>
                <w:i/>
                <w:iCs/>
                <w:szCs w:val="22"/>
              </w:rPr>
              <w:t xml:space="preserve">Clase Magistral ( </w:t>
            </w:r>
            <w:r w:rsidR="004E28F9" w:rsidRPr="00745E05">
              <w:rPr>
                <w:rFonts w:cs="Arial"/>
                <w:bCs/>
                <w:i/>
                <w:iCs/>
                <w:szCs w:val="22"/>
              </w:rPr>
              <w:t>X</w:t>
            </w:r>
            <w:r w:rsidRPr="00745E05">
              <w:rPr>
                <w:rFonts w:cs="Arial"/>
                <w:bCs/>
                <w:i/>
                <w:iCs/>
                <w:szCs w:val="22"/>
              </w:rPr>
              <w:t xml:space="preserve">   ), Seminario (    ), Seminario – Taller (    ), Taller (   ), Prácticas ( </w:t>
            </w:r>
            <w:r w:rsidR="003C161E" w:rsidRPr="00745E05">
              <w:rPr>
                <w:rFonts w:cs="Arial"/>
                <w:bCs/>
                <w:i/>
                <w:iCs/>
                <w:szCs w:val="22"/>
              </w:rPr>
              <w:t>x</w:t>
            </w:r>
            <w:r w:rsidRPr="00745E05">
              <w:rPr>
                <w:rFonts w:cs="Arial"/>
                <w:bCs/>
                <w:i/>
                <w:iCs/>
                <w:szCs w:val="22"/>
              </w:rPr>
              <w:t xml:space="preserve">  ), Proyectos </w:t>
            </w:r>
            <w:proofErr w:type="spellStart"/>
            <w:r w:rsidRPr="00745E05">
              <w:rPr>
                <w:rFonts w:cs="Arial"/>
                <w:bCs/>
                <w:i/>
                <w:iCs/>
                <w:szCs w:val="22"/>
              </w:rPr>
              <w:t>tutoriados</w:t>
            </w:r>
            <w:proofErr w:type="spellEnd"/>
            <w:r w:rsidRPr="00745E05">
              <w:rPr>
                <w:rFonts w:cs="Arial"/>
                <w:bCs/>
                <w:i/>
                <w:iCs/>
                <w:szCs w:val="22"/>
              </w:rPr>
              <w:t xml:space="preserve"> ( </w:t>
            </w:r>
            <w:r w:rsidR="009331D7" w:rsidRPr="00745E05">
              <w:rPr>
                <w:rFonts w:cs="Arial"/>
                <w:bCs/>
                <w:i/>
                <w:iCs/>
                <w:szCs w:val="22"/>
              </w:rPr>
              <w:t>x</w:t>
            </w:r>
            <w:r w:rsidRPr="00745E05">
              <w:rPr>
                <w:rFonts w:cs="Arial"/>
                <w:bCs/>
                <w:i/>
                <w:iCs/>
                <w:szCs w:val="22"/>
              </w:rPr>
              <w:t xml:space="preserve">  ), Otro: _____________________</w:t>
            </w:r>
          </w:p>
          <w:p w:rsidR="006823D9" w:rsidRPr="00745E05" w:rsidRDefault="006823D9" w:rsidP="00D53DDF">
            <w:pPr>
              <w:jc w:val="center"/>
              <w:rPr>
                <w:rFonts w:cs="Arial"/>
                <w:b/>
                <w:szCs w:val="22"/>
              </w:rPr>
            </w:pPr>
          </w:p>
        </w:tc>
      </w:tr>
      <w:tr w:rsidR="006823D9" w:rsidRPr="00745E05">
        <w:tblPrEx>
          <w:tblCellMar>
            <w:top w:w="0" w:type="dxa"/>
            <w:bottom w:w="0" w:type="dxa"/>
          </w:tblCellMar>
        </w:tblPrEx>
        <w:trPr>
          <w:trHeight w:val="524"/>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pStyle w:val="Ttulo4"/>
              <w:tabs>
                <w:tab w:val="clear" w:pos="864"/>
              </w:tabs>
              <w:ind w:left="0" w:firstLine="0"/>
              <w:rPr>
                <w:rFonts w:cs="Arial"/>
                <w:szCs w:val="22"/>
                <w:lang w:val="pt-BR"/>
              </w:rPr>
            </w:pPr>
            <w:r w:rsidRPr="00745E05">
              <w:rPr>
                <w:rFonts w:cs="Arial"/>
                <w:szCs w:val="22"/>
                <w:lang w:val="pt-BR"/>
              </w:rPr>
              <w:t xml:space="preserve">HORARIO: </w:t>
            </w:r>
            <w:r w:rsidR="004E28F9" w:rsidRPr="00745E05">
              <w:rPr>
                <w:rFonts w:cs="Arial"/>
                <w:szCs w:val="22"/>
                <w:lang w:val="pt-BR"/>
              </w:rPr>
              <w:t xml:space="preserve"> </w:t>
            </w:r>
          </w:p>
        </w:tc>
      </w:tr>
      <w:tr w:rsidR="006823D9" w:rsidRPr="00745E05">
        <w:tblPrEx>
          <w:tblCellMar>
            <w:top w:w="0" w:type="dxa"/>
            <w:bottom w:w="0" w:type="dxa"/>
          </w:tblCellMar>
        </w:tblPrEx>
        <w:trPr>
          <w:trHeight w:val="446"/>
        </w:trPr>
        <w:tc>
          <w:tcPr>
            <w:tcW w:w="3194" w:type="dxa"/>
            <w:gridSpan w:val="3"/>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jc w:val="center"/>
              <w:rPr>
                <w:rFonts w:cs="Arial"/>
                <w:b/>
                <w:szCs w:val="22"/>
              </w:rPr>
            </w:pPr>
            <w:r w:rsidRPr="00745E05">
              <w:rPr>
                <w:rFonts w:cs="Arial"/>
                <w:b/>
                <w:szCs w:val="22"/>
              </w:rPr>
              <w:t>DIA</w:t>
            </w:r>
          </w:p>
        </w:tc>
        <w:tc>
          <w:tcPr>
            <w:tcW w:w="3194" w:type="dxa"/>
            <w:gridSpan w:val="2"/>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pStyle w:val="Ttulo4"/>
              <w:tabs>
                <w:tab w:val="clear" w:pos="864"/>
              </w:tabs>
              <w:ind w:left="0" w:firstLine="0"/>
              <w:rPr>
                <w:rFonts w:cs="Arial"/>
                <w:b/>
                <w:szCs w:val="22"/>
              </w:rPr>
            </w:pPr>
            <w:r w:rsidRPr="00745E05">
              <w:rPr>
                <w:rFonts w:cs="Arial"/>
                <w:b/>
                <w:szCs w:val="22"/>
              </w:rPr>
              <w:t>HORAS</w:t>
            </w: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jc w:val="center"/>
              <w:rPr>
                <w:rFonts w:cs="Arial"/>
                <w:b/>
                <w:szCs w:val="22"/>
              </w:rPr>
            </w:pPr>
            <w:r w:rsidRPr="00745E05">
              <w:rPr>
                <w:rFonts w:cs="Arial"/>
                <w:b/>
                <w:szCs w:val="22"/>
              </w:rPr>
              <w:t>SALON</w:t>
            </w:r>
          </w:p>
        </w:tc>
      </w:tr>
      <w:tr w:rsidR="006823D9" w:rsidRPr="00745E05" w:rsidTr="00A9513B">
        <w:tblPrEx>
          <w:tblCellMar>
            <w:top w:w="0" w:type="dxa"/>
            <w:bottom w:w="0" w:type="dxa"/>
          </w:tblCellMar>
        </w:tblPrEx>
        <w:trPr>
          <w:trHeight w:val="1085"/>
        </w:trPr>
        <w:tc>
          <w:tcPr>
            <w:tcW w:w="3194" w:type="dxa"/>
            <w:gridSpan w:val="3"/>
            <w:tcBorders>
              <w:top w:val="single" w:sz="4" w:space="0" w:color="auto"/>
              <w:left w:val="single" w:sz="4" w:space="0" w:color="auto"/>
              <w:bottom w:val="single" w:sz="4" w:space="0" w:color="auto"/>
              <w:right w:val="single" w:sz="4" w:space="0" w:color="auto"/>
            </w:tcBorders>
          </w:tcPr>
          <w:p w:rsidR="004E28F9" w:rsidRPr="00745E05" w:rsidRDefault="004E28F9" w:rsidP="00D53DDF">
            <w:pPr>
              <w:jc w:val="center"/>
              <w:rPr>
                <w:rFonts w:cs="Arial"/>
                <w:szCs w:val="22"/>
                <w:lang w:val="pt-BR"/>
              </w:rPr>
            </w:pPr>
          </w:p>
          <w:p w:rsidR="007123DD" w:rsidRPr="00745E05" w:rsidRDefault="007123DD" w:rsidP="00D53DDF">
            <w:pPr>
              <w:jc w:val="center"/>
              <w:rPr>
                <w:rFonts w:cs="Arial"/>
                <w:b/>
                <w:szCs w:val="22"/>
              </w:rPr>
            </w:pPr>
            <w:r w:rsidRPr="00745E05">
              <w:rPr>
                <w:rFonts w:cs="Arial"/>
                <w:b/>
                <w:szCs w:val="22"/>
              </w:rPr>
              <w:t>Lunes</w:t>
            </w:r>
          </w:p>
          <w:p w:rsidR="003C161E" w:rsidRPr="00745E05" w:rsidRDefault="00207843" w:rsidP="007123DD">
            <w:pPr>
              <w:jc w:val="center"/>
              <w:rPr>
                <w:rFonts w:cs="Arial"/>
                <w:b/>
                <w:szCs w:val="22"/>
              </w:rPr>
            </w:pPr>
            <w:r w:rsidRPr="00745E05">
              <w:rPr>
                <w:rFonts w:cs="Arial"/>
                <w:b/>
                <w:szCs w:val="22"/>
              </w:rPr>
              <w:t>Miércoles</w:t>
            </w:r>
          </w:p>
        </w:tc>
        <w:tc>
          <w:tcPr>
            <w:tcW w:w="3194" w:type="dxa"/>
            <w:gridSpan w:val="2"/>
            <w:tcBorders>
              <w:top w:val="single" w:sz="4" w:space="0" w:color="auto"/>
              <w:left w:val="single" w:sz="4" w:space="0" w:color="auto"/>
              <w:bottom w:val="single" w:sz="4" w:space="0" w:color="auto"/>
              <w:right w:val="single" w:sz="4" w:space="0" w:color="auto"/>
            </w:tcBorders>
          </w:tcPr>
          <w:p w:rsidR="004E28F9" w:rsidRPr="00745E05" w:rsidRDefault="004E28F9" w:rsidP="00D53DDF">
            <w:pPr>
              <w:jc w:val="center"/>
              <w:rPr>
                <w:rFonts w:cs="Arial"/>
                <w:szCs w:val="22"/>
                <w:lang w:val="pt-BR"/>
              </w:rPr>
            </w:pPr>
          </w:p>
          <w:p w:rsidR="006823D9" w:rsidRPr="00745E05" w:rsidRDefault="004E28F9" w:rsidP="00D53DDF">
            <w:pPr>
              <w:jc w:val="center"/>
              <w:rPr>
                <w:rFonts w:cs="Arial"/>
                <w:b/>
                <w:szCs w:val="22"/>
              </w:rPr>
            </w:pPr>
            <w:r w:rsidRPr="00745E05">
              <w:rPr>
                <w:rFonts w:cs="Arial"/>
                <w:szCs w:val="22"/>
                <w:lang w:val="pt-BR"/>
              </w:rPr>
              <w:t>D</w:t>
            </w:r>
            <w:r w:rsidR="003C161E" w:rsidRPr="00745E05">
              <w:rPr>
                <w:rFonts w:cs="Arial"/>
                <w:szCs w:val="22"/>
                <w:lang w:val="pt-BR"/>
              </w:rPr>
              <w:t xml:space="preserve">e </w:t>
            </w:r>
            <w:proofErr w:type="gramStart"/>
            <w:r w:rsidR="003C161E" w:rsidRPr="00745E05">
              <w:rPr>
                <w:rFonts w:cs="Arial"/>
                <w:szCs w:val="22"/>
                <w:lang w:val="pt-BR"/>
              </w:rPr>
              <w:t>6:00</w:t>
            </w:r>
            <w:proofErr w:type="gramEnd"/>
            <w:r w:rsidR="003C161E" w:rsidRPr="00745E05">
              <w:rPr>
                <w:rFonts w:cs="Arial"/>
                <w:szCs w:val="22"/>
                <w:lang w:val="pt-BR"/>
              </w:rPr>
              <w:t xml:space="preserve"> a </w:t>
            </w:r>
            <w:r w:rsidR="009331D7" w:rsidRPr="00745E05">
              <w:rPr>
                <w:rFonts w:cs="Arial"/>
                <w:szCs w:val="22"/>
                <w:lang w:val="pt-BR"/>
              </w:rPr>
              <w:t>8</w:t>
            </w:r>
            <w:r w:rsidRPr="00745E05">
              <w:rPr>
                <w:rFonts w:cs="Arial"/>
                <w:szCs w:val="22"/>
                <w:lang w:val="pt-BR"/>
              </w:rPr>
              <w:t xml:space="preserve">:00 </w:t>
            </w:r>
            <w:proofErr w:type="spellStart"/>
            <w:r w:rsidRPr="00745E05">
              <w:rPr>
                <w:rFonts w:cs="Arial"/>
                <w:szCs w:val="22"/>
                <w:lang w:val="pt-BR"/>
              </w:rPr>
              <w:t>a.m.</w:t>
            </w:r>
            <w:proofErr w:type="spellEnd"/>
          </w:p>
        </w:tc>
        <w:tc>
          <w:tcPr>
            <w:tcW w:w="3110" w:type="dxa"/>
            <w:gridSpan w:val="2"/>
            <w:tcBorders>
              <w:top w:val="single" w:sz="4" w:space="0" w:color="auto"/>
              <w:left w:val="single" w:sz="4" w:space="0" w:color="auto"/>
              <w:bottom w:val="single" w:sz="4" w:space="0" w:color="auto"/>
              <w:right w:val="single" w:sz="4" w:space="0" w:color="auto"/>
            </w:tcBorders>
          </w:tcPr>
          <w:p w:rsidR="004E28F9" w:rsidRPr="00745E05" w:rsidRDefault="004E28F9" w:rsidP="00D53DDF">
            <w:pPr>
              <w:jc w:val="center"/>
              <w:rPr>
                <w:rFonts w:cs="Arial"/>
                <w:b/>
                <w:szCs w:val="22"/>
              </w:rPr>
            </w:pPr>
          </w:p>
          <w:p w:rsidR="003C161E" w:rsidRPr="00745E05" w:rsidRDefault="00207843" w:rsidP="00D53DDF">
            <w:pPr>
              <w:jc w:val="center"/>
              <w:rPr>
                <w:rFonts w:cs="Arial"/>
                <w:b/>
                <w:szCs w:val="22"/>
              </w:rPr>
            </w:pPr>
            <w:r w:rsidRPr="00745E05">
              <w:rPr>
                <w:rFonts w:cs="Arial"/>
                <w:b/>
                <w:szCs w:val="22"/>
              </w:rPr>
              <w:t>310</w:t>
            </w:r>
          </w:p>
          <w:p w:rsidR="007123DD" w:rsidRPr="00745E05" w:rsidRDefault="007123DD" w:rsidP="00D53DDF">
            <w:pPr>
              <w:jc w:val="center"/>
              <w:rPr>
                <w:rFonts w:cs="Arial"/>
                <w:b/>
                <w:szCs w:val="22"/>
              </w:rPr>
            </w:pPr>
            <w:r w:rsidRPr="00745E05">
              <w:rPr>
                <w:rFonts w:cs="Arial"/>
                <w:b/>
                <w:szCs w:val="22"/>
              </w:rPr>
              <w:t>307</w:t>
            </w:r>
          </w:p>
          <w:p w:rsidR="009331D7" w:rsidRPr="00745E05" w:rsidRDefault="009331D7" w:rsidP="00D53DDF">
            <w:pPr>
              <w:jc w:val="center"/>
              <w:rPr>
                <w:rFonts w:cs="Arial"/>
                <w:b/>
                <w:szCs w:val="22"/>
              </w:rPr>
            </w:pPr>
          </w:p>
        </w:tc>
      </w:tr>
      <w:tr w:rsidR="006823D9" w:rsidRPr="00745E05"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745E05" w:rsidRDefault="006823D9" w:rsidP="00D53DDF">
            <w:pPr>
              <w:jc w:val="center"/>
              <w:rPr>
                <w:rFonts w:cs="Arial"/>
                <w:b/>
                <w:szCs w:val="22"/>
              </w:rPr>
            </w:pPr>
            <w:r w:rsidRPr="00745E05">
              <w:rPr>
                <w:rFonts w:cs="Arial"/>
                <w:b/>
                <w:szCs w:val="22"/>
              </w:rPr>
              <w:t>I. JUSTIFICACIÓN DEL ESPACIO ACADÉMICO (El Por Qué</w:t>
            </w:r>
            <w:proofErr w:type="gramStart"/>
            <w:r w:rsidRPr="00745E05">
              <w:rPr>
                <w:rFonts w:cs="Arial"/>
                <w:b/>
                <w:szCs w:val="22"/>
              </w:rPr>
              <w:t>?</w:t>
            </w:r>
            <w:proofErr w:type="gramEnd"/>
            <w:r w:rsidRPr="00745E05">
              <w:rPr>
                <w:rFonts w:cs="Arial"/>
                <w:b/>
                <w:szCs w:val="22"/>
              </w:rPr>
              <w:t>)</w:t>
            </w:r>
          </w:p>
        </w:tc>
      </w:tr>
      <w:tr w:rsidR="006823D9" w:rsidRPr="00745E05" w:rsidTr="00A9513B">
        <w:tblPrEx>
          <w:tblCellMar>
            <w:top w:w="0" w:type="dxa"/>
            <w:bottom w:w="0" w:type="dxa"/>
          </w:tblCellMar>
        </w:tblPrEx>
        <w:trPr>
          <w:trHeight w:val="1422"/>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A7569B" w:rsidRPr="00745E05" w:rsidRDefault="00A7569B" w:rsidP="00A80A2E">
            <w:pPr>
              <w:keepNext w:val="0"/>
              <w:spacing w:line="360" w:lineRule="auto"/>
              <w:ind w:left="360"/>
              <w:jc w:val="left"/>
              <w:rPr>
                <w:rFonts w:cs="Arial"/>
                <w:color w:val="000000"/>
                <w:szCs w:val="22"/>
              </w:rPr>
            </w:pPr>
          </w:p>
          <w:p w:rsidR="00296E3F" w:rsidRPr="00745E05" w:rsidRDefault="00296E3F" w:rsidP="00A80A2E">
            <w:pPr>
              <w:keepNext w:val="0"/>
              <w:numPr>
                <w:ilvl w:val="0"/>
                <w:numId w:val="2"/>
              </w:numPr>
              <w:spacing w:line="360" w:lineRule="auto"/>
              <w:jc w:val="left"/>
              <w:rPr>
                <w:rFonts w:cs="Arial"/>
                <w:b/>
                <w:color w:val="000000"/>
                <w:szCs w:val="22"/>
              </w:rPr>
            </w:pPr>
            <w:r w:rsidRPr="00745E05">
              <w:rPr>
                <w:rFonts w:cs="Arial"/>
                <w:b/>
                <w:color w:val="000000"/>
                <w:szCs w:val="22"/>
              </w:rPr>
              <w:t xml:space="preserve">SINOPSIS DE </w:t>
            </w:r>
            <w:smartTag w:uri="urn:schemas-microsoft-com:office:smarttags" w:element="PersonName">
              <w:smartTagPr>
                <w:attr w:name="ProductID" w:val="LA ASIGNATURA"/>
              </w:smartTagPr>
              <w:r w:rsidRPr="00745E05">
                <w:rPr>
                  <w:rFonts w:cs="Arial"/>
                  <w:b/>
                  <w:color w:val="000000"/>
                  <w:szCs w:val="22"/>
                </w:rPr>
                <w:t>LA ASIGNATURA</w:t>
              </w:r>
            </w:smartTag>
            <w:r w:rsidRPr="00745E05">
              <w:rPr>
                <w:rFonts w:cs="Arial"/>
                <w:b/>
                <w:color w:val="000000"/>
                <w:szCs w:val="22"/>
              </w:rPr>
              <w:t xml:space="preserve">:  </w:t>
            </w:r>
          </w:p>
          <w:p w:rsidR="00A17BF8" w:rsidRPr="00745E05" w:rsidRDefault="00A17BF8" w:rsidP="00A80A2E">
            <w:pPr>
              <w:keepNext w:val="0"/>
              <w:spacing w:line="360" w:lineRule="auto"/>
              <w:jc w:val="left"/>
              <w:rPr>
                <w:rFonts w:cs="Arial"/>
                <w:color w:val="000000"/>
                <w:szCs w:val="22"/>
              </w:rPr>
            </w:pPr>
          </w:p>
          <w:p w:rsidR="00A17BF8" w:rsidRPr="00745E05" w:rsidRDefault="00A17BF8" w:rsidP="00A80A2E">
            <w:pPr>
              <w:keepNext w:val="0"/>
              <w:spacing w:line="360" w:lineRule="auto"/>
              <w:jc w:val="left"/>
              <w:rPr>
                <w:rFonts w:cs="Arial"/>
                <w:color w:val="000000"/>
                <w:szCs w:val="22"/>
              </w:rPr>
            </w:pPr>
            <w:r w:rsidRPr="00745E05">
              <w:rPr>
                <w:rFonts w:cs="Arial"/>
                <w:color w:val="000000"/>
                <w:szCs w:val="22"/>
              </w:rPr>
              <w:t>Los Sistemas Integrales de gestión como actividades para dirigir y controlar las organizaciones de categoría mundial que han asumido el rol de establecer, documentar, implementar, mantener y mejorar un sistema de gestión integral contribuyan a mantener la rentabilidad y el crecimiento en un mercado competitivo.</w:t>
            </w:r>
          </w:p>
          <w:p w:rsidR="00A17BF8" w:rsidRPr="00745E05" w:rsidRDefault="00A17BF8" w:rsidP="00A80A2E">
            <w:pPr>
              <w:keepNext w:val="0"/>
              <w:spacing w:line="360" w:lineRule="auto"/>
              <w:jc w:val="left"/>
              <w:rPr>
                <w:rFonts w:cs="Arial"/>
                <w:color w:val="000000"/>
                <w:szCs w:val="22"/>
              </w:rPr>
            </w:pPr>
          </w:p>
          <w:p w:rsidR="00A17BF8" w:rsidRPr="00745E05" w:rsidRDefault="00A17BF8" w:rsidP="00A80A2E">
            <w:pPr>
              <w:keepNext w:val="0"/>
              <w:spacing w:line="360" w:lineRule="auto"/>
              <w:jc w:val="left"/>
              <w:rPr>
                <w:rFonts w:cs="Arial"/>
                <w:color w:val="000000"/>
                <w:szCs w:val="22"/>
              </w:rPr>
            </w:pPr>
            <w:r w:rsidRPr="00745E05">
              <w:rPr>
                <w:rFonts w:cs="Arial"/>
                <w:color w:val="000000"/>
                <w:szCs w:val="22"/>
              </w:rPr>
              <w:t xml:space="preserve">Para lograrlo el magíster debe adquirir habilidades y destrezas en las organizaciones manufactureras y de servicios en planificar, implementar, verificar y actuar en los sistemas de gestión de calidad, gestión de seguridad y salud ocupacional y gestión ambiental mediante la aplicación de los criterios establecidos en </w:t>
            </w:r>
            <w:smartTag w:uri="urn:schemas-microsoft-com:office:smarttags" w:element="PersonName">
              <w:smartTagPr>
                <w:attr w:name="ProductID" w:val="la NTC"/>
              </w:smartTagPr>
              <w:r w:rsidRPr="00745E05">
                <w:rPr>
                  <w:rFonts w:cs="Arial"/>
                  <w:color w:val="000000"/>
                  <w:szCs w:val="22"/>
                </w:rPr>
                <w:t>la NTC</w:t>
              </w:r>
            </w:smartTag>
            <w:r w:rsidRPr="00745E05">
              <w:rPr>
                <w:rFonts w:cs="Arial"/>
                <w:color w:val="000000"/>
                <w:szCs w:val="22"/>
              </w:rPr>
              <w:t xml:space="preserve"> – ISO 9001/2000, NTC – ISO 14001/2004 y NTC – OHASAS 18001.</w:t>
            </w:r>
          </w:p>
          <w:p w:rsidR="00296E3F" w:rsidRPr="00745E05" w:rsidRDefault="00296E3F" w:rsidP="00A80A2E">
            <w:pPr>
              <w:spacing w:line="360" w:lineRule="auto"/>
              <w:rPr>
                <w:rFonts w:cs="Arial"/>
                <w:color w:val="000000"/>
                <w:szCs w:val="22"/>
              </w:rPr>
            </w:pPr>
          </w:p>
          <w:p w:rsidR="00296E3F" w:rsidRPr="00745E05" w:rsidRDefault="00296E3F" w:rsidP="00A80A2E">
            <w:pPr>
              <w:keepNext w:val="0"/>
              <w:numPr>
                <w:ilvl w:val="0"/>
                <w:numId w:val="2"/>
              </w:numPr>
              <w:spacing w:line="360" w:lineRule="auto"/>
              <w:rPr>
                <w:rFonts w:cs="Arial"/>
                <w:b/>
                <w:color w:val="000000"/>
                <w:szCs w:val="22"/>
              </w:rPr>
            </w:pPr>
            <w:r w:rsidRPr="00745E05">
              <w:rPr>
                <w:rFonts w:cs="Arial"/>
                <w:b/>
                <w:color w:val="000000"/>
                <w:szCs w:val="22"/>
              </w:rPr>
              <w:t>JUSTIFICACIÓN:</w:t>
            </w:r>
          </w:p>
          <w:p w:rsidR="00207843" w:rsidRPr="00745E05" w:rsidRDefault="00A17BF8" w:rsidP="00A80A2E">
            <w:pPr>
              <w:pStyle w:val="NormalWeb"/>
              <w:spacing w:line="360" w:lineRule="auto"/>
              <w:jc w:val="both"/>
              <w:rPr>
                <w:rFonts w:ascii="Arial" w:hAnsi="Arial" w:cs="Arial"/>
                <w:sz w:val="22"/>
                <w:szCs w:val="22"/>
              </w:rPr>
            </w:pPr>
            <w:r w:rsidRPr="00745E05">
              <w:rPr>
                <w:rFonts w:ascii="Arial" w:hAnsi="Arial" w:cs="Arial"/>
                <w:sz w:val="22"/>
                <w:szCs w:val="22"/>
              </w:rPr>
              <w:t>En un mundo globalizado basado en la competitividad en donde la calidad, el ambiente y la seguridad en Salud Ocupacional deben ser direccionadas desde el punto de vista de la gestión como actividades para dirigir y controlar desde una relación de integridad como sistema integral.  El magíster en ingeniería industrial como gerente o asesor de organizaciones de empresa de manufactura o de servicio aplica la medición, seguimiento, análisis y acciones de mejora.</w:t>
            </w:r>
          </w:p>
          <w:p w:rsidR="00A17BF8" w:rsidRPr="00745E05" w:rsidRDefault="00A17BF8" w:rsidP="00A80A2E">
            <w:pPr>
              <w:pStyle w:val="NormalWeb"/>
              <w:spacing w:line="360" w:lineRule="auto"/>
              <w:jc w:val="both"/>
              <w:rPr>
                <w:rFonts w:ascii="Arial" w:hAnsi="Arial" w:cs="Arial"/>
                <w:sz w:val="22"/>
                <w:szCs w:val="22"/>
              </w:rPr>
            </w:pPr>
            <w:r w:rsidRPr="00745E05">
              <w:rPr>
                <w:rFonts w:ascii="Arial" w:hAnsi="Arial" w:cs="Arial"/>
                <w:sz w:val="22"/>
                <w:szCs w:val="22"/>
              </w:rPr>
              <w:t>Este conocimiento y las habilidades adquiridas la permitirán al Magíster incrementar el nivel de competencias que contribuyan a identificar aspectos de competitividad en la cadena de valor en actividades primarias y las actividades de soporte</w:t>
            </w:r>
            <w:r w:rsidR="005848E3" w:rsidRPr="00745E05">
              <w:rPr>
                <w:rFonts w:ascii="Arial" w:hAnsi="Arial" w:cs="Arial"/>
                <w:sz w:val="22"/>
                <w:szCs w:val="22"/>
              </w:rPr>
              <w:t xml:space="preserve"> enfocadas </w:t>
            </w:r>
            <w:r w:rsidR="008A5177" w:rsidRPr="00745E05">
              <w:rPr>
                <w:rFonts w:ascii="Arial" w:hAnsi="Arial" w:cs="Arial"/>
                <w:sz w:val="22"/>
                <w:szCs w:val="22"/>
              </w:rPr>
              <w:t>hacia el cliente, al ambiente y la seguridad para las partes interesados como</w:t>
            </w:r>
            <w:proofErr w:type="gramStart"/>
            <w:r w:rsidR="008A5177" w:rsidRPr="00745E05">
              <w:rPr>
                <w:rFonts w:ascii="Arial" w:hAnsi="Arial" w:cs="Arial"/>
                <w:sz w:val="22"/>
                <w:szCs w:val="22"/>
              </w:rPr>
              <w:t>:  el</w:t>
            </w:r>
            <w:proofErr w:type="gramEnd"/>
            <w:r w:rsidR="008A5177" w:rsidRPr="00745E05">
              <w:rPr>
                <w:rFonts w:ascii="Arial" w:hAnsi="Arial" w:cs="Arial"/>
                <w:sz w:val="22"/>
                <w:szCs w:val="22"/>
              </w:rPr>
              <w:t xml:space="preserve"> cliente, los proveedores, los accionistas, los trabajadores, la comunidad y el estado.</w:t>
            </w:r>
          </w:p>
          <w:p w:rsidR="00296E3F" w:rsidRPr="00745E05" w:rsidRDefault="00296E3F" w:rsidP="00A80A2E">
            <w:pPr>
              <w:spacing w:line="360" w:lineRule="auto"/>
              <w:rPr>
                <w:rFonts w:cs="Arial"/>
                <w:b/>
                <w:color w:val="000000"/>
                <w:szCs w:val="22"/>
                <w:lang w:val="es-ES"/>
              </w:rPr>
            </w:pPr>
          </w:p>
          <w:p w:rsidR="00541BD5" w:rsidRPr="00745E05" w:rsidRDefault="00541BD5" w:rsidP="00A80A2E">
            <w:pPr>
              <w:pStyle w:val="Textoindependiente3"/>
              <w:numPr>
                <w:ilvl w:val="0"/>
                <w:numId w:val="2"/>
              </w:numPr>
              <w:spacing w:line="360" w:lineRule="auto"/>
              <w:rPr>
                <w:rFonts w:cs="Arial"/>
                <w:b/>
                <w:sz w:val="22"/>
                <w:szCs w:val="22"/>
              </w:rPr>
            </w:pPr>
            <w:r w:rsidRPr="00745E05">
              <w:rPr>
                <w:rFonts w:cs="Arial"/>
                <w:b/>
                <w:sz w:val="22"/>
                <w:szCs w:val="22"/>
              </w:rPr>
              <w:t xml:space="preserve">PRERREQUISITO:  </w:t>
            </w:r>
          </w:p>
          <w:p w:rsidR="006823D9" w:rsidRPr="00745E05" w:rsidRDefault="008A5177" w:rsidP="00A80A2E">
            <w:pPr>
              <w:spacing w:line="360" w:lineRule="auto"/>
              <w:rPr>
                <w:rFonts w:cs="Arial"/>
                <w:bCs/>
                <w:i/>
                <w:iCs/>
                <w:szCs w:val="22"/>
              </w:rPr>
            </w:pPr>
            <w:r w:rsidRPr="00745E05">
              <w:rPr>
                <w:rFonts w:cs="Arial"/>
                <w:szCs w:val="22"/>
              </w:rPr>
              <w:t>Ninguno</w:t>
            </w:r>
          </w:p>
        </w:tc>
      </w:tr>
      <w:tr w:rsidR="006823D9" w:rsidRPr="00745E05"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745E05" w:rsidRDefault="006823D9" w:rsidP="00D53DDF">
            <w:pPr>
              <w:spacing w:line="360" w:lineRule="auto"/>
              <w:ind w:left="2"/>
              <w:jc w:val="center"/>
              <w:rPr>
                <w:rFonts w:cs="Arial"/>
                <w:b/>
                <w:szCs w:val="22"/>
              </w:rPr>
            </w:pPr>
          </w:p>
          <w:p w:rsidR="006823D9" w:rsidRPr="00745E05" w:rsidRDefault="006823D9" w:rsidP="00D53DDF">
            <w:pPr>
              <w:spacing w:line="360" w:lineRule="auto"/>
              <w:ind w:left="2"/>
              <w:jc w:val="center"/>
              <w:rPr>
                <w:rFonts w:cs="Arial"/>
                <w:b/>
                <w:szCs w:val="22"/>
              </w:rPr>
            </w:pPr>
            <w:r w:rsidRPr="00745E05">
              <w:rPr>
                <w:rFonts w:cs="Arial"/>
                <w:b/>
                <w:szCs w:val="22"/>
              </w:rPr>
              <w:t>II. PROGRAMACION DEL CONTENIDO (El Qué</w:t>
            </w:r>
            <w:proofErr w:type="gramStart"/>
            <w:r w:rsidRPr="00745E05">
              <w:rPr>
                <w:rFonts w:cs="Arial"/>
                <w:b/>
                <w:szCs w:val="22"/>
              </w:rPr>
              <w:t>?</w:t>
            </w:r>
            <w:proofErr w:type="gramEnd"/>
            <w:r w:rsidRPr="00745E05">
              <w:rPr>
                <w:rFonts w:cs="Arial"/>
                <w:b/>
                <w:szCs w:val="22"/>
              </w:rPr>
              <w:t xml:space="preserve"> Enseñar)</w:t>
            </w:r>
          </w:p>
          <w:p w:rsidR="006823D9" w:rsidRPr="00745E05" w:rsidRDefault="006823D9" w:rsidP="00D53DDF">
            <w:pPr>
              <w:jc w:val="center"/>
              <w:rPr>
                <w:rFonts w:cs="Arial"/>
                <w:b/>
                <w:szCs w:val="22"/>
              </w:rPr>
            </w:pPr>
          </w:p>
        </w:tc>
      </w:tr>
      <w:tr w:rsidR="006823D9" w:rsidRPr="00745E05"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745E05" w:rsidRDefault="006823D9" w:rsidP="00D53DDF">
            <w:pPr>
              <w:jc w:val="center"/>
              <w:rPr>
                <w:rFonts w:cs="Arial"/>
                <w:b/>
                <w:szCs w:val="22"/>
              </w:rPr>
            </w:pPr>
            <w:r w:rsidRPr="00745E05">
              <w:rPr>
                <w:rFonts w:cs="Arial"/>
                <w:b/>
                <w:szCs w:val="22"/>
              </w:rPr>
              <w:t>OBJETIVO GENERAL</w:t>
            </w:r>
          </w:p>
        </w:tc>
      </w:tr>
      <w:tr w:rsidR="006823D9" w:rsidRPr="00745E05" w:rsidTr="009E7130">
        <w:tblPrEx>
          <w:tblCellMar>
            <w:top w:w="0" w:type="dxa"/>
            <w:bottom w:w="0" w:type="dxa"/>
          </w:tblCellMar>
        </w:tblPrEx>
        <w:trPr>
          <w:trHeight w:val="530"/>
        </w:trPr>
        <w:tc>
          <w:tcPr>
            <w:tcW w:w="9498" w:type="dxa"/>
            <w:gridSpan w:val="7"/>
            <w:tcBorders>
              <w:top w:val="single" w:sz="4" w:space="0" w:color="auto"/>
              <w:left w:val="single" w:sz="4" w:space="0" w:color="auto"/>
              <w:bottom w:val="single" w:sz="4" w:space="0" w:color="auto"/>
              <w:right w:val="single" w:sz="4" w:space="0" w:color="auto"/>
            </w:tcBorders>
            <w:shd w:val="clear" w:color="auto" w:fill="auto"/>
          </w:tcPr>
          <w:p w:rsidR="006823D9" w:rsidRPr="00745E05" w:rsidRDefault="006823D9" w:rsidP="008A5177">
            <w:pPr>
              <w:keepNext w:val="0"/>
              <w:spacing w:line="240" w:lineRule="auto"/>
              <w:rPr>
                <w:rFonts w:cs="Arial"/>
                <w:szCs w:val="22"/>
              </w:rPr>
            </w:pPr>
          </w:p>
          <w:p w:rsidR="008A5177" w:rsidRPr="00745E05" w:rsidRDefault="008A5177" w:rsidP="008A5177">
            <w:pPr>
              <w:keepNext w:val="0"/>
              <w:spacing w:line="240" w:lineRule="auto"/>
              <w:rPr>
                <w:rFonts w:cs="Arial"/>
                <w:szCs w:val="22"/>
              </w:rPr>
            </w:pPr>
            <w:r w:rsidRPr="00745E05">
              <w:rPr>
                <w:rFonts w:cs="Arial"/>
                <w:szCs w:val="22"/>
              </w:rPr>
              <w:t xml:space="preserve">Establecer, documentar, implementar, mantener y mejorar los sistemas de gestión de calidad, seguridad y salud ocupacional y gestión ambiental mediante la aplicación de los criterios establecidos en </w:t>
            </w:r>
            <w:smartTag w:uri="urn:schemas-microsoft-com:office:smarttags" w:element="PersonName">
              <w:smartTagPr>
                <w:attr w:name="ProductID" w:val="la NTC"/>
              </w:smartTagPr>
              <w:r w:rsidRPr="00745E05">
                <w:rPr>
                  <w:rFonts w:cs="Arial"/>
                  <w:szCs w:val="22"/>
                </w:rPr>
                <w:t>la NTC</w:t>
              </w:r>
            </w:smartTag>
            <w:r w:rsidRPr="00745E05">
              <w:rPr>
                <w:rFonts w:cs="Arial"/>
                <w:szCs w:val="22"/>
              </w:rPr>
              <w:t xml:space="preserve"> – ISO 9001/2000, NTC – ISO 14001/2004 y NTC – OHASAS 18001.</w:t>
            </w:r>
          </w:p>
          <w:p w:rsidR="008A5177" w:rsidRPr="00745E05" w:rsidRDefault="008A5177" w:rsidP="008A5177">
            <w:pPr>
              <w:keepNext w:val="0"/>
              <w:spacing w:line="240" w:lineRule="auto"/>
              <w:rPr>
                <w:rFonts w:cs="Arial"/>
                <w:szCs w:val="22"/>
              </w:rPr>
            </w:pPr>
          </w:p>
        </w:tc>
      </w:tr>
      <w:tr w:rsidR="006823D9" w:rsidRPr="00745E05" w:rsidTr="00A9513B">
        <w:tblPrEx>
          <w:tblCellMar>
            <w:top w:w="0" w:type="dxa"/>
            <w:bottom w:w="0" w:type="dxa"/>
          </w:tblCellMar>
        </w:tblPrEx>
        <w:trPr>
          <w:trHeight w:val="379"/>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745E05" w:rsidRDefault="006823D9" w:rsidP="00D53DDF">
            <w:pPr>
              <w:jc w:val="center"/>
              <w:rPr>
                <w:rFonts w:cs="Arial"/>
                <w:b/>
                <w:szCs w:val="22"/>
              </w:rPr>
            </w:pPr>
            <w:r w:rsidRPr="00745E05">
              <w:rPr>
                <w:rFonts w:cs="Arial"/>
                <w:b/>
                <w:szCs w:val="22"/>
              </w:rPr>
              <w:t>OBJETIVOS ESPECÍFICOS</w:t>
            </w:r>
          </w:p>
        </w:tc>
      </w:tr>
      <w:tr w:rsidR="006823D9" w:rsidRPr="00745E05" w:rsidTr="00AF7E6B">
        <w:tblPrEx>
          <w:tblCellMar>
            <w:top w:w="0" w:type="dxa"/>
            <w:bottom w:w="0" w:type="dxa"/>
          </w:tblCellMar>
        </w:tblPrEx>
        <w:trPr>
          <w:trHeight w:val="321"/>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745E05" w:rsidRDefault="00A80A2E" w:rsidP="00A80A2E">
            <w:pPr>
              <w:keepNext w:val="0"/>
              <w:numPr>
                <w:ilvl w:val="0"/>
                <w:numId w:val="18"/>
              </w:numPr>
              <w:autoSpaceDE w:val="0"/>
              <w:autoSpaceDN w:val="0"/>
              <w:adjustRightInd w:val="0"/>
              <w:spacing w:line="240" w:lineRule="auto"/>
              <w:rPr>
                <w:rFonts w:cs="Arial"/>
                <w:szCs w:val="22"/>
              </w:rPr>
            </w:pPr>
            <w:r w:rsidRPr="00745E05">
              <w:rPr>
                <w:rFonts w:cs="Arial"/>
                <w:szCs w:val="22"/>
              </w:rPr>
              <w:t xml:space="preserve">Identificar los requisitos de los sistemas integrales de gestión teniendo en cuenta las </w:t>
            </w:r>
            <w:r w:rsidRPr="00745E05">
              <w:rPr>
                <w:rFonts w:cs="Arial"/>
                <w:szCs w:val="22"/>
              </w:rPr>
              <w:lastRenderedPageBreak/>
              <w:t>normas de gestión</w:t>
            </w:r>
            <w:proofErr w:type="gramStart"/>
            <w:r w:rsidRPr="00745E05">
              <w:rPr>
                <w:rFonts w:cs="Arial"/>
                <w:szCs w:val="22"/>
              </w:rPr>
              <w:t xml:space="preserve">:  </w:t>
            </w:r>
            <w:smartTag w:uri="urn:schemas-microsoft-com:office:smarttags" w:element="PersonName">
              <w:smartTagPr>
                <w:attr w:name="ProductID" w:val="la NTC"/>
              </w:smartTagPr>
              <w:r w:rsidRPr="00745E05">
                <w:rPr>
                  <w:rFonts w:cs="Arial"/>
                  <w:szCs w:val="22"/>
                </w:rPr>
                <w:t>la</w:t>
              </w:r>
              <w:proofErr w:type="gramEnd"/>
              <w:r w:rsidRPr="00745E05">
                <w:rPr>
                  <w:rFonts w:cs="Arial"/>
                  <w:szCs w:val="22"/>
                </w:rPr>
                <w:t xml:space="preserve"> NTC</w:t>
              </w:r>
            </w:smartTag>
            <w:r w:rsidRPr="00745E05">
              <w:rPr>
                <w:rFonts w:cs="Arial"/>
                <w:szCs w:val="22"/>
              </w:rPr>
              <w:t xml:space="preserve"> – ISO 9001/2000, NTC – ISO 14001/2004 y NTC – OHSAS 18001.</w:t>
            </w:r>
          </w:p>
          <w:p w:rsidR="00A80A2E" w:rsidRPr="00745E05" w:rsidRDefault="00A80A2E" w:rsidP="00A80A2E">
            <w:pPr>
              <w:keepNext w:val="0"/>
              <w:numPr>
                <w:ilvl w:val="0"/>
                <w:numId w:val="18"/>
              </w:numPr>
              <w:autoSpaceDE w:val="0"/>
              <w:autoSpaceDN w:val="0"/>
              <w:adjustRightInd w:val="0"/>
              <w:spacing w:line="240" w:lineRule="auto"/>
              <w:rPr>
                <w:rFonts w:cs="Arial"/>
                <w:szCs w:val="22"/>
              </w:rPr>
            </w:pPr>
            <w:r w:rsidRPr="00745E05">
              <w:rPr>
                <w:rFonts w:cs="Arial"/>
                <w:szCs w:val="22"/>
              </w:rPr>
              <w:t>Establecer modelos de integridad en los sistemas de gestión que permita se aplicado a las organizaciones identificando criterios comunes y no comunes establecidos por las organizaciones.</w:t>
            </w:r>
          </w:p>
          <w:p w:rsidR="00A80A2E" w:rsidRPr="00745E05" w:rsidRDefault="00A80A2E" w:rsidP="00A80A2E">
            <w:pPr>
              <w:keepNext w:val="0"/>
              <w:numPr>
                <w:ilvl w:val="0"/>
                <w:numId w:val="18"/>
              </w:numPr>
              <w:autoSpaceDE w:val="0"/>
              <w:autoSpaceDN w:val="0"/>
              <w:adjustRightInd w:val="0"/>
              <w:spacing w:line="240" w:lineRule="auto"/>
              <w:rPr>
                <w:rFonts w:cs="Arial"/>
                <w:szCs w:val="22"/>
              </w:rPr>
            </w:pPr>
            <w:r w:rsidRPr="00745E05">
              <w:rPr>
                <w:rFonts w:cs="Arial"/>
                <w:szCs w:val="22"/>
              </w:rPr>
              <w:t>Adquirir las  habilidades para que el estudiante para dirigir y controlar los sistemas de gestión que le permitan interactuar de manera eficaz con las organizaciones.</w:t>
            </w:r>
          </w:p>
          <w:p w:rsidR="00A80A2E" w:rsidRPr="00745E05" w:rsidRDefault="00A80A2E" w:rsidP="00A80A2E">
            <w:pPr>
              <w:keepNext w:val="0"/>
              <w:numPr>
                <w:ilvl w:val="0"/>
                <w:numId w:val="18"/>
              </w:numPr>
              <w:autoSpaceDE w:val="0"/>
              <w:autoSpaceDN w:val="0"/>
              <w:adjustRightInd w:val="0"/>
              <w:spacing w:line="240" w:lineRule="auto"/>
              <w:rPr>
                <w:rFonts w:cs="Arial"/>
                <w:szCs w:val="22"/>
              </w:rPr>
            </w:pPr>
            <w:r w:rsidRPr="00745E05">
              <w:rPr>
                <w:rFonts w:cs="Arial"/>
                <w:szCs w:val="22"/>
              </w:rPr>
              <w:t>Aplicar los criterios establecidos mediante la documentación requerida que demuestre que el sistema tiene un nivel de eficacia.</w:t>
            </w:r>
          </w:p>
          <w:p w:rsidR="00A80A2E" w:rsidRPr="00745E05" w:rsidRDefault="00A80A2E" w:rsidP="00A80A2E">
            <w:pPr>
              <w:keepNext w:val="0"/>
              <w:numPr>
                <w:ilvl w:val="0"/>
                <w:numId w:val="18"/>
              </w:numPr>
              <w:autoSpaceDE w:val="0"/>
              <w:autoSpaceDN w:val="0"/>
              <w:adjustRightInd w:val="0"/>
              <w:spacing w:line="240" w:lineRule="auto"/>
              <w:rPr>
                <w:rFonts w:cs="Arial"/>
                <w:szCs w:val="22"/>
              </w:rPr>
            </w:pPr>
            <w:r w:rsidRPr="00745E05">
              <w:rPr>
                <w:rFonts w:cs="Arial"/>
                <w:szCs w:val="22"/>
              </w:rPr>
              <w:t>Capacidad para auditar los sistemas de gestión con el propósito de identificar oportunidades de mejora y verificar el cumplimiento de los requisitos.</w:t>
            </w:r>
          </w:p>
          <w:p w:rsidR="00A80A2E" w:rsidRPr="00745E05" w:rsidRDefault="00A80A2E" w:rsidP="00A80A2E">
            <w:pPr>
              <w:keepNext w:val="0"/>
              <w:autoSpaceDE w:val="0"/>
              <w:autoSpaceDN w:val="0"/>
              <w:adjustRightInd w:val="0"/>
              <w:spacing w:line="240" w:lineRule="auto"/>
              <w:rPr>
                <w:rFonts w:cs="Arial"/>
                <w:szCs w:val="22"/>
              </w:rPr>
            </w:pPr>
          </w:p>
          <w:p w:rsidR="00A80A2E" w:rsidRPr="00745E05" w:rsidRDefault="00A80A2E" w:rsidP="00A80A2E">
            <w:pPr>
              <w:keepNext w:val="0"/>
              <w:autoSpaceDE w:val="0"/>
              <w:autoSpaceDN w:val="0"/>
              <w:adjustRightInd w:val="0"/>
              <w:spacing w:line="240" w:lineRule="auto"/>
              <w:rPr>
                <w:rFonts w:cs="Arial"/>
                <w:szCs w:val="22"/>
              </w:rPr>
            </w:pPr>
          </w:p>
        </w:tc>
      </w:tr>
      <w:tr w:rsidR="006823D9" w:rsidRPr="00745E05" w:rsidTr="00AF7E6B">
        <w:tblPrEx>
          <w:tblCellMar>
            <w:top w:w="0" w:type="dxa"/>
            <w:bottom w:w="0" w:type="dxa"/>
          </w:tblCellMar>
        </w:tblPrEx>
        <w:trPr>
          <w:trHeight w:val="321"/>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745E05" w:rsidRDefault="006823D9" w:rsidP="00D53DDF">
            <w:pPr>
              <w:spacing w:line="360" w:lineRule="auto"/>
              <w:jc w:val="center"/>
              <w:rPr>
                <w:rFonts w:cs="Arial"/>
                <w:b/>
                <w:szCs w:val="22"/>
              </w:rPr>
            </w:pPr>
            <w:r w:rsidRPr="00745E05">
              <w:rPr>
                <w:rFonts w:cs="Arial"/>
                <w:b/>
                <w:szCs w:val="22"/>
              </w:rPr>
              <w:lastRenderedPageBreak/>
              <w:t>COMPETENCIAS DE FORMACIÓN:</w:t>
            </w:r>
          </w:p>
          <w:p w:rsidR="00297804" w:rsidRPr="00745E05" w:rsidRDefault="006823D9" w:rsidP="00D53DDF">
            <w:pPr>
              <w:rPr>
                <w:rFonts w:cs="Arial"/>
                <w:bCs/>
                <w:i/>
                <w:iCs/>
                <w:szCs w:val="22"/>
              </w:rPr>
            </w:pPr>
            <w:r w:rsidRPr="00745E05">
              <w:rPr>
                <w:rFonts w:cs="Arial"/>
                <w:bCs/>
                <w:i/>
                <w:iCs/>
                <w:szCs w:val="22"/>
                <w:highlight w:val="lightGray"/>
              </w:rPr>
              <w:t xml:space="preserve">(Estas competencias planteadas en los reglamentos de </w:t>
            </w:r>
            <w:smartTag w:uri="urn:schemas-microsoft-com:office:smarttags" w:element="PersonName">
              <w:smartTagPr>
                <w:attr w:name="ProductID" w:val="la Universidad Distrital"/>
              </w:smartTagPr>
              <w:r w:rsidRPr="00745E05">
                <w:rPr>
                  <w:rFonts w:cs="Arial"/>
                  <w:bCs/>
                  <w:i/>
                  <w:iCs/>
                  <w:szCs w:val="22"/>
                  <w:highlight w:val="lightGray"/>
                </w:rPr>
                <w:t>la Universidad Distrital</w:t>
              </w:r>
            </w:smartTag>
            <w:r w:rsidRPr="00745E05">
              <w:rPr>
                <w:rFonts w:cs="Arial"/>
                <w:bCs/>
                <w:i/>
                <w:iCs/>
                <w:szCs w:val="22"/>
                <w:highlight w:val="lightGray"/>
              </w:rPr>
              <w:t xml:space="preserve"> son: de </w:t>
            </w:r>
            <w:r w:rsidRPr="00745E05">
              <w:rPr>
                <w:rFonts w:cs="Arial"/>
                <w:b/>
                <w:i/>
                <w:iCs/>
                <w:szCs w:val="22"/>
                <w:highlight w:val="lightGray"/>
              </w:rPr>
              <w:t>contexto</w:t>
            </w:r>
            <w:r w:rsidRPr="00745E05">
              <w:rPr>
                <w:rFonts w:cs="Arial"/>
                <w:bCs/>
                <w:i/>
                <w:iCs/>
                <w:szCs w:val="22"/>
                <w:highlight w:val="lightGray"/>
              </w:rPr>
              <w:t xml:space="preserve"> (culturales: del entorno natural y social centrada en la autonomía de los individuos), </w:t>
            </w:r>
            <w:r w:rsidRPr="00745E05">
              <w:rPr>
                <w:rFonts w:cs="Arial"/>
                <w:b/>
                <w:i/>
                <w:iCs/>
                <w:szCs w:val="22"/>
                <w:highlight w:val="lightGray"/>
              </w:rPr>
              <w:t>básicas</w:t>
            </w:r>
            <w:r w:rsidRPr="00745E05">
              <w:rPr>
                <w:rFonts w:cs="Arial"/>
                <w:bCs/>
                <w:i/>
                <w:iCs/>
                <w:szCs w:val="22"/>
                <w:highlight w:val="lightGray"/>
              </w:rPr>
              <w:t xml:space="preserve"> (cognitivas: en torno a la resolución de problemas e implica las tres del ICFES: interpretación, argumentación, y proposición-), </w:t>
            </w:r>
            <w:r w:rsidRPr="00745E05">
              <w:rPr>
                <w:rFonts w:cs="Arial"/>
                <w:b/>
                <w:i/>
                <w:iCs/>
                <w:szCs w:val="22"/>
                <w:highlight w:val="lightGray"/>
              </w:rPr>
              <w:t>laborales</w:t>
            </w:r>
            <w:r w:rsidRPr="00745E05">
              <w:rPr>
                <w:rFonts w:cs="Arial"/>
                <w:bCs/>
                <w:i/>
                <w:iCs/>
                <w:szCs w:val="22"/>
                <w:highlight w:val="lightGray"/>
              </w:rPr>
              <w:t xml:space="preserve"> (que facultan para desempeños de las profesiones). Las competencias se integran en estándares mínimos de calidad que permitan las transferencias y homologaciones.</w:t>
            </w:r>
            <w:r w:rsidR="009E7130" w:rsidRPr="00745E05">
              <w:rPr>
                <w:rFonts w:cs="Arial"/>
                <w:bCs/>
                <w:i/>
                <w:iCs/>
                <w:szCs w:val="22"/>
              </w:rPr>
              <w:t xml:space="preserve">  </w:t>
            </w:r>
            <w:r w:rsidR="00297804" w:rsidRPr="00745E05">
              <w:rPr>
                <w:rFonts w:cs="Arial"/>
                <w:bCs/>
                <w:i/>
                <w:iCs/>
                <w:szCs w:val="22"/>
                <w:highlight w:val="yellow"/>
              </w:rPr>
              <w:t>Se deben clasificar las competencias relacionadas:</w:t>
            </w:r>
          </w:p>
          <w:p w:rsidR="00207843" w:rsidRPr="00745E05" w:rsidRDefault="00207843" w:rsidP="00D53DDF">
            <w:pPr>
              <w:rPr>
                <w:rFonts w:cs="Arial"/>
                <w:bCs/>
                <w:i/>
                <w:iCs/>
                <w:szCs w:val="22"/>
              </w:rPr>
            </w:pPr>
          </w:p>
          <w:p w:rsidR="00297804" w:rsidRPr="00745E05" w:rsidRDefault="00297804" w:rsidP="00D53DDF">
            <w:pPr>
              <w:rPr>
                <w:rFonts w:cs="Arial"/>
                <w:bCs/>
                <w:i/>
                <w:iCs/>
                <w:szCs w:val="22"/>
              </w:rPr>
            </w:pPr>
          </w:p>
          <w:p w:rsidR="006823D9" w:rsidRPr="00745E05" w:rsidRDefault="006823D9" w:rsidP="0035045E">
            <w:pPr>
              <w:rPr>
                <w:rFonts w:cs="Arial"/>
                <w:b/>
                <w:szCs w:val="22"/>
              </w:rPr>
            </w:pPr>
          </w:p>
        </w:tc>
      </w:tr>
      <w:tr w:rsidR="006823D9" w:rsidRPr="00745E05">
        <w:tblPrEx>
          <w:tblCellMar>
            <w:top w:w="0" w:type="dxa"/>
            <w:bottom w:w="0" w:type="dxa"/>
          </w:tblCellMar>
        </w:tblPrEx>
        <w:trPr>
          <w:trHeight w:val="1266"/>
        </w:trPr>
        <w:tc>
          <w:tcPr>
            <w:tcW w:w="9498" w:type="dxa"/>
            <w:gridSpan w:val="7"/>
            <w:tcBorders>
              <w:top w:val="single" w:sz="4" w:space="0" w:color="auto"/>
              <w:left w:val="single" w:sz="4" w:space="0" w:color="auto"/>
              <w:bottom w:val="single" w:sz="4" w:space="0" w:color="auto"/>
              <w:right w:val="single" w:sz="4" w:space="0" w:color="auto"/>
            </w:tcBorders>
          </w:tcPr>
          <w:p w:rsidR="006823D9" w:rsidRPr="00745E05" w:rsidRDefault="006823D9" w:rsidP="00D53DDF">
            <w:pPr>
              <w:spacing w:line="360" w:lineRule="auto"/>
              <w:ind w:left="2"/>
              <w:jc w:val="center"/>
              <w:rPr>
                <w:rFonts w:cs="Arial"/>
                <w:b/>
                <w:szCs w:val="22"/>
              </w:rPr>
            </w:pPr>
          </w:p>
          <w:p w:rsidR="006823D9" w:rsidRPr="00745E05" w:rsidRDefault="006823D9" w:rsidP="00D53DDF">
            <w:pPr>
              <w:spacing w:line="360" w:lineRule="auto"/>
              <w:ind w:left="2"/>
              <w:rPr>
                <w:rFonts w:cs="Arial"/>
                <w:bCs/>
                <w:i/>
                <w:iCs/>
                <w:szCs w:val="22"/>
              </w:rPr>
            </w:pPr>
            <w:r w:rsidRPr="00745E05">
              <w:rPr>
                <w:rFonts w:cs="Arial"/>
                <w:b/>
                <w:szCs w:val="22"/>
              </w:rPr>
              <w:t xml:space="preserve">PROGRAMA SINTÉTICO: </w:t>
            </w:r>
          </w:p>
          <w:p w:rsidR="006823D9" w:rsidRPr="00745E05" w:rsidRDefault="006823D9" w:rsidP="00D53DDF">
            <w:pPr>
              <w:rPr>
                <w:rFonts w:cs="Arial"/>
                <w:bCs/>
                <w:i/>
                <w:iCs/>
                <w:szCs w:val="22"/>
                <w:highlight w:val="lightGray"/>
              </w:rPr>
            </w:pPr>
            <w:r w:rsidRPr="00745E05">
              <w:rPr>
                <w:rFonts w:cs="Arial"/>
                <w:bCs/>
                <w:i/>
                <w:iCs/>
                <w:szCs w:val="22"/>
                <w:highlight w:val="lightGray"/>
              </w:rPr>
              <w:t xml:space="preserve">Como el Syllabus intenta ser una mecanismo investigativo del micro currículo para cada asignatura (o espacio académico) y alternativo a los currículos </w:t>
            </w:r>
            <w:proofErr w:type="spellStart"/>
            <w:r w:rsidRPr="00745E05">
              <w:rPr>
                <w:rFonts w:cs="Arial"/>
                <w:bCs/>
                <w:i/>
                <w:iCs/>
                <w:szCs w:val="22"/>
                <w:highlight w:val="lightGray"/>
              </w:rPr>
              <w:t>espontaneístas</w:t>
            </w:r>
            <w:proofErr w:type="spellEnd"/>
            <w:r w:rsidRPr="00745E05">
              <w:rPr>
                <w:rFonts w:cs="Arial"/>
                <w:bCs/>
                <w:i/>
                <w:iCs/>
                <w:szCs w:val="22"/>
                <w:highlight w:val="lightGray"/>
              </w:rPr>
              <w:t xml:space="preserve"> y enciclopédicos. Esta opción alternativa apunta a un currículo profundo y transversal que permita la formación de competencias (actividades, habilidades, valores para desempeños en un saber hacer en el contexto del mundo de la vida y del trabajo). </w:t>
            </w:r>
          </w:p>
          <w:p w:rsidR="006823D9" w:rsidRPr="00745E05" w:rsidRDefault="006823D9" w:rsidP="00D53DDF">
            <w:pPr>
              <w:rPr>
                <w:rFonts w:cs="Arial"/>
                <w:bCs/>
                <w:i/>
                <w:iCs/>
                <w:szCs w:val="22"/>
                <w:highlight w:val="lightGray"/>
              </w:rPr>
            </w:pPr>
            <w:r w:rsidRPr="00745E05">
              <w:rPr>
                <w:rFonts w:cs="Arial"/>
                <w:bCs/>
                <w:i/>
                <w:iCs/>
                <w:szCs w:val="22"/>
                <w:highlight w:val="lightGray"/>
              </w:rPr>
              <w:t xml:space="preserve">Cada unidad Didáctica debe estar acompañada de preguntas de investigación que se resolverán con los estudiantes. </w:t>
            </w:r>
          </w:p>
          <w:p w:rsidR="006823D9" w:rsidRPr="00745E05" w:rsidRDefault="006823D9" w:rsidP="00D53DDF">
            <w:pPr>
              <w:rPr>
                <w:rFonts w:cs="Arial"/>
                <w:bCs/>
                <w:i/>
                <w:iCs/>
                <w:szCs w:val="22"/>
              </w:rPr>
            </w:pPr>
            <w:r w:rsidRPr="00745E05">
              <w:rPr>
                <w:rFonts w:cs="Arial"/>
                <w:bCs/>
                <w:i/>
                <w:iCs/>
                <w:szCs w:val="22"/>
                <w:highlight w:val="lightGray"/>
              </w:rPr>
              <w:t xml:space="preserve">El diseño de los contenidos se hará en torno a tres o cuatro unidades didácticas profundas y trasversales. Cada unidad didáctica debe explicitar los contenidos conceptuales, procedimentales y </w:t>
            </w:r>
            <w:proofErr w:type="spellStart"/>
            <w:r w:rsidRPr="00745E05">
              <w:rPr>
                <w:rFonts w:cs="Arial"/>
                <w:bCs/>
                <w:i/>
                <w:iCs/>
                <w:szCs w:val="22"/>
                <w:highlight w:val="lightGray"/>
              </w:rPr>
              <w:t>actitudinales</w:t>
            </w:r>
            <w:proofErr w:type="spellEnd"/>
            <w:r w:rsidRPr="00745E05">
              <w:rPr>
                <w:rFonts w:cs="Arial"/>
                <w:bCs/>
                <w:i/>
                <w:iCs/>
                <w:szCs w:val="22"/>
                <w:highlight w:val="lightGray"/>
              </w:rPr>
              <w:t xml:space="preserve"> que sirvan de base para formar competencias.</w:t>
            </w:r>
            <w:r w:rsidRPr="00745E05">
              <w:rPr>
                <w:rFonts w:cs="Arial"/>
                <w:bCs/>
                <w:i/>
                <w:iCs/>
                <w:szCs w:val="22"/>
              </w:rPr>
              <w:t xml:space="preserve"> </w:t>
            </w:r>
          </w:p>
          <w:p w:rsidR="0040377F" w:rsidRPr="00745E05" w:rsidRDefault="0040377F" w:rsidP="00D53DDF">
            <w:pPr>
              <w:rPr>
                <w:rFonts w:cs="Arial"/>
                <w:bCs/>
                <w:iCs/>
                <w:szCs w:val="22"/>
              </w:rPr>
            </w:pPr>
          </w:p>
          <w:p w:rsidR="00A80A2E" w:rsidRPr="00745E05" w:rsidRDefault="00A80A2E" w:rsidP="00D53DDF">
            <w:pPr>
              <w:rPr>
                <w:rFonts w:cs="Arial"/>
                <w:bCs/>
                <w:iCs/>
                <w:szCs w:val="22"/>
              </w:rPr>
            </w:pPr>
            <w:r w:rsidRPr="00745E05">
              <w:rPr>
                <w:rFonts w:cs="Arial"/>
                <w:bCs/>
                <w:iCs/>
                <w:szCs w:val="22"/>
              </w:rPr>
              <w:t>Principios de sistemas de gestión, términos, exclusiones, normalización, casos de estudio.</w:t>
            </w:r>
          </w:p>
          <w:p w:rsidR="00A80A2E" w:rsidRPr="00745E05" w:rsidRDefault="00A80A2E" w:rsidP="00D53DDF">
            <w:pPr>
              <w:rPr>
                <w:rFonts w:cs="Arial"/>
                <w:bCs/>
                <w:iCs/>
                <w:szCs w:val="22"/>
              </w:rPr>
            </w:pPr>
          </w:p>
          <w:p w:rsidR="00A80A2E" w:rsidRPr="00745E05" w:rsidRDefault="00A80A2E" w:rsidP="00D53DDF">
            <w:pPr>
              <w:rPr>
                <w:rFonts w:cs="Arial"/>
                <w:bCs/>
                <w:iCs/>
                <w:szCs w:val="22"/>
              </w:rPr>
            </w:pPr>
            <w:r w:rsidRPr="00745E05">
              <w:rPr>
                <w:rFonts w:cs="Arial"/>
                <w:bCs/>
                <w:iCs/>
                <w:szCs w:val="22"/>
              </w:rPr>
              <w:t>Sistema de Gestión de calidad.  Casos de estudio.</w:t>
            </w:r>
          </w:p>
          <w:p w:rsidR="00A80A2E" w:rsidRPr="00745E05" w:rsidRDefault="00A80A2E" w:rsidP="00D53DDF">
            <w:pPr>
              <w:rPr>
                <w:rFonts w:cs="Arial"/>
                <w:bCs/>
                <w:iCs/>
                <w:szCs w:val="22"/>
              </w:rPr>
            </w:pPr>
          </w:p>
          <w:p w:rsidR="00A80A2E" w:rsidRPr="00745E05" w:rsidRDefault="00A80A2E" w:rsidP="00D53DDF">
            <w:pPr>
              <w:rPr>
                <w:rFonts w:cs="Arial"/>
                <w:bCs/>
                <w:iCs/>
                <w:szCs w:val="22"/>
              </w:rPr>
            </w:pPr>
            <w:r w:rsidRPr="00745E05">
              <w:rPr>
                <w:rFonts w:cs="Arial"/>
                <w:bCs/>
                <w:iCs/>
                <w:szCs w:val="22"/>
              </w:rPr>
              <w:t>Sistema de Gestión ambiental. Casos de estudio.</w:t>
            </w:r>
          </w:p>
          <w:p w:rsidR="00A80A2E" w:rsidRPr="00745E05" w:rsidRDefault="00A80A2E" w:rsidP="00D53DDF">
            <w:pPr>
              <w:rPr>
                <w:rFonts w:cs="Arial"/>
                <w:bCs/>
                <w:iCs/>
                <w:szCs w:val="22"/>
              </w:rPr>
            </w:pPr>
          </w:p>
          <w:p w:rsidR="00A80A2E" w:rsidRDefault="00A80A2E" w:rsidP="00D53DDF">
            <w:pPr>
              <w:rPr>
                <w:rFonts w:cs="Arial"/>
                <w:bCs/>
                <w:iCs/>
                <w:szCs w:val="22"/>
              </w:rPr>
            </w:pPr>
            <w:r w:rsidRPr="00745E05">
              <w:rPr>
                <w:rFonts w:cs="Arial"/>
                <w:bCs/>
                <w:iCs/>
                <w:szCs w:val="22"/>
              </w:rPr>
              <w:t>Sistema de Gestión de seguridad.  Caso de estudio.</w:t>
            </w:r>
          </w:p>
          <w:p w:rsidR="00745E05" w:rsidRPr="00745E05" w:rsidRDefault="00745E05" w:rsidP="00D53DDF">
            <w:pPr>
              <w:rPr>
                <w:rFonts w:cs="Arial"/>
                <w:bCs/>
                <w:iCs/>
                <w:szCs w:val="22"/>
              </w:rPr>
            </w:pPr>
          </w:p>
          <w:p w:rsidR="00A80A2E" w:rsidRPr="00745E05" w:rsidRDefault="00A80A2E" w:rsidP="00D53DDF">
            <w:pPr>
              <w:rPr>
                <w:rFonts w:cs="Arial"/>
                <w:bCs/>
                <w:iCs/>
                <w:szCs w:val="22"/>
              </w:rPr>
            </w:pPr>
            <w:r w:rsidRPr="00745E05">
              <w:rPr>
                <w:rFonts w:cs="Arial"/>
                <w:bCs/>
                <w:iCs/>
                <w:szCs w:val="22"/>
              </w:rPr>
              <w:t>Enfoque de procesos.  Caso de estudio.</w:t>
            </w:r>
          </w:p>
          <w:p w:rsidR="00A80A2E" w:rsidRPr="00745E05" w:rsidRDefault="00A80A2E" w:rsidP="00D53DDF">
            <w:pPr>
              <w:rPr>
                <w:rFonts w:cs="Arial"/>
                <w:bCs/>
                <w:iCs/>
                <w:szCs w:val="22"/>
              </w:rPr>
            </w:pPr>
          </w:p>
          <w:p w:rsidR="00A80A2E" w:rsidRPr="00745E05" w:rsidRDefault="00A80A2E" w:rsidP="00D53DDF">
            <w:pPr>
              <w:rPr>
                <w:rFonts w:cs="Arial"/>
                <w:bCs/>
                <w:iCs/>
                <w:szCs w:val="22"/>
              </w:rPr>
            </w:pPr>
            <w:r w:rsidRPr="00745E05">
              <w:rPr>
                <w:rFonts w:cs="Arial"/>
                <w:bCs/>
                <w:iCs/>
                <w:szCs w:val="22"/>
              </w:rPr>
              <w:t>Planificación.  Casos de estudio.</w:t>
            </w:r>
          </w:p>
          <w:p w:rsidR="00A80A2E" w:rsidRPr="00745E05" w:rsidRDefault="00A80A2E" w:rsidP="00D53DDF">
            <w:pPr>
              <w:rPr>
                <w:rFonts w:cs="Arial"/>
                <w:bCs/>
                <w:iCs/>
                <w:szCs w:val="22"/>
              </w:rPr>
            </w:pPr>
          </w:p>
          <w:p w:rsidR="00A80A2E" w:rsidRPr="00745E05" w:rsidRDefault="00A80A2E" w:rsidP="00D53DDF">
            <w:pPr>
              <w:rPr>
                <w:rFonts w:cs="Arial"/>
                <w:bCs/>
                <w:iCs/>
                <w:szCs w:val="22"/>
              </w:rPr>
            </w:pPr>
            <w:r w:rsidRPr="00745E05">
              <w:rPr>
                <w:rFonts w:cs="Arial"/>
                <w:bCs/>
                <w:iCs/>
                <w:szCs w:val="22"/>
              </w:rPr>
              <w:t>Documentación.  Casos de estudio.</w:t>
            </w:r>
          </w:p>
          <w:p w:rsidR="00A80A2E" w:rsidRPr="00745E05" w:rsidRDefault="00A80A2E" w:rsidP="00D53DDF">
            <w:pPr>
              <w:rPr>
                <w:rFonts w:cs="Arial"/>
                <w:bCs/>
                <w:iCs/>
                <w:szCs w:val="22"/>
              </w:rPr>
            </w:pPr>
          </w:p>
          <w:p w:rsidR="00A80A2E" w:rsidRPr="00745E05" w:rsidRDefault="00A80A2E" w:rsidP="00D53DDF">
            <w:pPr>
              <w:rPr>
                <w:rFonts w:cs="Arial"/>
                <w:bCs/>
                <w:iCs/>
                <w:szCs w:val="22"/>
              </w:rPr>
            </w:pPr>
            <w:r w:rsidRPr="00745E05">
              <w:rPr>
                <w:rFonts w:cs="Arial"/>
                <w:bCs/>
                <w:iCs/>
                <w:szCs w:val="22"/>
              </w:rPr>
              <w:t>Modelos de integración.  Casos de estudio.</w:t>
            </w:r>
          </w:p>
          <w:p w:rsidR="00A80A2E" w:rsidRPr="00745E05" w:rsidRDefault="00A80A2E" w:rsidP="00D53DDF">
            <w:pPr>
              <w:rPr>
                <w:rFonts w:cs="Arial"/>
                <w:bCs/>
                <w:iCs/>
                <w:szCs w:val="22"/>
              </w:rPr>
            </w:pPr>
          </w:p>
          <w:p w:rsidR="00A80A2E" w:rsidRPr="00745E05" w:rsidRDefault="00A80A2E" w:rsidP="00D53DDF">
            <w:pPr>
              <w:rPr>
                <w:rFonts w:cs="Arial"/>
                <w:bCs/>
                <w:iCs/>
                <w:szCs w:val="22"/>
              </w:rPr>
            </w:pPr>
            <w:r w:rsidRPr="00745E05">
              <w:rPr>
                <w:rFonts w:cs="Arial"/>
                <w:bCs/>
                <w:iCs/>
                <w:szCs w:val="22"/>
              </w:rPr>
              <w:t>Mejora continua.  Caso de estudio.</w:t>
            </w:r>
          </w:p>
          <w:p w:rsidR="00A80A2E" w:rsidRPr="00745E05" w:rsidRDefault="00A80A2E" w:rsidP="00D53DDF">
            <w:pPr>
              <w:rPr>
                <w:rFonts w:cs="Arial"/>
                <w:bCs/>
                <w:iCs/>
                <w:szCs w:val="22"/>
              </w:rPr>
            </w:pPr>
          </w:p>
          <w:p w:rsidR="00D2342B" w:rsidRPr="00745E05" w:rsidRDefault="00A80A2E" w:rsidP="00A80A2E">
            <w:pPr>
              <w:rPr>
                <w:rFonts w:cs="Arial"/>
                <w:color w:val="000000"/>
                <w:szCs w:val="22"/>
              </w:rPr>
            </w:pPr>
            <w:r w:rsidRPr="00745E05">
              <w:rPr>
                <w:rFonts w:cs="Arial"/>
                <w:bCs/>
                <w:iCs/>
                <w:szCs w:val="22"/>
              </w:rPr>
              <w:t>Auditorías.  Caso de estudio.</w:t>
            </w:r>
          </w:p>
        </w:tc>
      </w:tr>
      <w:tr w:rsidR="006823D9" w:rsidRPr="00745E05">
        <w:tblPrEx>
          <w:tblCellMar>
            <w:top w:w="0" w:type="dxa"/>
            <w:bottom w:w="0" w:type="dxa"/>
          </w:tblCellMar>
        </w:tblPrEx>
        <w:trPr>
          <w:trHeight w:val="331"/>
        </w:trPr>
        <w:tc>
          <w:tcPr>
            <w:tcW w:w="9498" w:type="dxa"/>
            <w:gridSpan w:val="7"/>
            <w:tcBorders>
              <w:top w:val="single" w:sz="4" w:space="0" w:color="auto"/>
              <w:left w:val="single" w:sz="4" w:space="0" w:color="auto"/>
              <w:bottom w:val="nil"/>
              <w:right w:val="single" w:sz="4" w:space="0" w:color="auto"/>
            </w:tcBorders>
          </w:tcPr>
          <w:p w:rsidR="006823D9" w:rsidRPr="00745E05" w:rsidRDefault="006823D9" w:rsidP="00D53DDF">
            <w:pPr>
              <w:jc w:val="center"/>
              <w:rPr>
                <w:rFonts w:cs="Arial"/>
                <w:b/>
                <w:szCs w:val="22"/>
              </w:rPr>
            </w:pPr>
            <w:r w:rsidRPr="00745E05">
              <w:rPr>
                <w:rFonts w:cs="Arial"/>
                <w:b/>
                <w:szCs w:val="22"/>
              </w:rPr>
              <w:lastRenderedPageBreak/>
              <w:t>III. ESTRATEGIAS (El Cómo</w:t>
            </w:r>
            <w:proofErr w:type="gramStart"/>
            <w:r w:rsidRPr="00745E05">
              <w:rPr>
                <w:rFonts w:cs="Arial"/>
                <w:b/>
                <w:szCs w:val="22"/>
              </w:rPr>
              <w:t>?</w:t>
            </w:r>
            <w:proofErr w:type="gramEnd"/>
            <w:r w:rsidRPr="00745E05">
              <w:rPr>
                <w:rFonts w:cs="Arial"/>
                <w:b/>
                <w:szCs w:val="22"/>
              </w:rPr>
              <w:t>)</w:t>
            </w:r>
          </w:p>
        </w:tc>
      </w:tr>
      <w:tr w:rsidR="006823D9" w:rsidRPr="00745E05">
        <w:tblPrEx>
          <w:tblCellMar>
            <w:top w:w="0" w:type="dxa"/>
            <w:bottom w:w="0" w:type="dxa"/>
          </w:tblCellMar>
        </w:tblPrEx>
        <w:trPr>
          <w:trHeight w:val="719"/>
        </w:trPr>
        <w:tc>
          <w:tcPr>
            <w:tcW w:w="9498" w:type="dxa"/>
            <w:gridSpan w:val="7"/>
            <w:tcBorders>
              <w:top w:val="nil"/>
              <w:left w:val="single" w:sz="4" w:space="0" w:color="auto"/>
              <w:bottom w:val="single" w:sz="4" w:space="0" w:color="auto"/>
              <w:right w:val="single" w:sz="4" w:space="0" w:color="auto"/>
            </w:tcBorders>
          </w:tcPr>
          <w:p w:rsidR="006823D9" w:rsidRPr="00745E05" w:rsidRDefault="006823D9" w:rsidP="00D53DDF">
            <w:pPr>
              <w:rPr>
                <w:rFonts w:cs="Arial"/>
                <w:b/>
                <w:szCs w:val="22"/>
              </w:rPr>
            </w:pPr>
            <w:r w:rsidRPr="00745E05">
              <w:rPr>
                <w:rFonts w:cs="Arial"/>
                <w:b/>
                <w:szCs w:val="22"/>
              </w:rPr>
              <w:t xml:space="preserve">Metodología Pedagógica y Didáctica: </w:t>
            </w:r>
          </w:p>
          <w:p w:rsidR="006823D9" w:rsidRPr="00745E05" w:rsidRDefault="006823D9" w:rsidP="00D53DDF">
            <w:pPr>
              <w:rPr>
                <w:rFonts w:cs="Arial"/>
                <w:bCs/>
                <w:i/>
                <w:iCs/>
                <w:szCs w:val="22"/>
              </w:rPr>
            </w:pPr>
            <w:r w:rsidRPr="00745E05">
              <w:rPr>
                <w:rFonts w:cs="Arial"/>
                <w:bCs/>
                <w:szCs w:val="22"/>
                <w:highlight w:val="lightGray"/>
              </w:rPr>
              <w:t>(</w:t>
            </w:r>
            <w:r w:rsidRPr="00745E05">
              <w:rPr>
                <w:rFonts w:cs="Arial"/>
                <w:bCs/>
                <w:i/>
                <w:iCs/>
                <w:szCs w:val="22"/>
                <w:highlight w:val="lightGray"/>
              </w:rPr>
              <w:t>Centrada en núcleos conceptuales y resolución de problemas en pequeños proyectos de investigación en grupos de estudiantes.  Explicitar el tipo de metodología científica usada. Están centradas en el trabajo didáctico de los intereses y las ideas previas de los estudiantes. Cada unidad didáctica requiere determinar y trabajar las ideas previas, por ejemplo, en torno a la resolución de pequeños proyectos de investigación</w:t>
            </w:r>
            <w:r w:rsidRPr="00745E05">
              <w:rPr>
                <w:rFonts w:cs="Arial"/>
                <w:bCs/>
                <w:szCs w:val="22"/>
                <w:highlight w:val="lightGray"/>
              </w:rPr>
              <w:t>)</w:t>
            </w:r>
            <w:r w:rsidRPr="00745E05">
              <w:rPr>
                <w:rFonts w:cs="Arial"/>
                <w:b/>
                <w:szCs w:val="22"/>
                <w:highlight w:val="lightGray"/>
              </w:rPr>
              <w:t xml:space="preserve">. </w:t>
            </w:r>
            <w:r w:rsidRPr="00745E05">
              <w:rPr>
                <w:rFonts w:cs="Arial"/>
                <w:bCs/>
                <w:i/>
                <w:iCs/>
                <w:szCs w:val="22"/>
                <w:highlight w:val="lightGray"/>
              </w:rPr>
              <w:t>Aun que no se intenta únicamente enseñar a los estudiantes la metodología científica de cada disciplina implicada, si se recomienda seguir los procedimientos que siguen los investigadores de las disciplinas científicas e ingenieriles para resolver problemas similares a los que se plantearan a los estudiantes.</w:t>
            </w:r>
          </w:p>
          <w:p w:rsidR="006823D9" w:rsidRPr="00745E05" w:rsidRDefault="006823D9" w:rsidP="00D53DDF">
            <w:pPr>
              <w:rPr>
                <w:rFonts w:cs="Arial"/>
                <w:b/>
                <w:szCs w:val="22"/>
              </w:rPr>
            </w:pPr>
          </w:p>
          <w:p w:rsidR="006823D9" w:rsidRPr="00745E05" w:rsidRDefault="006823D9" w:rsidP="00D53DDF">
            <w:pPr>
              <w:rPr>
                <w:rFonts w:cs="Arial"/>
                <w:szCs w:val="22"/>
                <w:highlight w:val="lightGray"/>
              </w:rPr>
            </w:pPr>
            <w:r w:rsidRPr="00745E05">
              <w:rPr>
                <w:rFonts w:cs="Arial"/>
                <w:szCs w:val="22"/>
                <w:highlight w:val="lightGray"/>
              </w:rPr>
              <w:t>Se debe procurar incentivar el trabajo de grupo más que el trabajo individual. (se recomienda trabajar en grupos de tres o cuatro estudiantes)</w:t>
            </w:r>
          </w:p>
          <w:p w:rsidR="006823D9" w:rsidRPr="00745E05" w:rsidRDefault="006823D9" w:rsidP="00D53DDF">
            <w:pPr>
              <w:rPr>
                <w:rFonts w:cs="Arial"/>
                <w:b/>
                <w:szCs w:val="22"/>
                <w:highlight w:val="lightGray"/>
              </w:rPr>
            </w:pPr>
          </w:p>
          <w:p w:rsidR="006823D9" w:rsidRPr="00745E05" w:rsidRDefault="006823D9" w:rsidP="00D53DDF">
            <w:pPr>
              <w:rPr>
                <w:rFonts w:cs="Arial"/>
                <w:szCs w:val="22"/>
                <w:highlight w:val="lightGray"/>
              </w:rPr>
            </w:pPr>
            <w:r w:rsidRPr="00745E05">
              <w:rPr>
                <w:rFonts w:cs="Arial"/>
                <w:szCs w:val="22"/>
                <w:highlight w:val="lightGray"/>
              </w:rPr>
              <w:t>Si es posible diseñar “</w:t>
            </w:r>
            <w:r w:rsidRPr="00745E05">
              <w:rPr>
                <w:rFonts w:cs="Arial"/>
                <w:i/>
                <w:szCs w:val="22"/>
                <w:highlight w:val="lightGray"/>
              </w:rPr>
              <w:t>tramas conceptuales evolutivas</w:t>
            </w:r>
            <w:r w:rsidRPr="00745E05">
              <w:rPr>
                <w:rFonts w:cs="Arial"/>
                <w:szCs w:val="22"/>
                <w:highlight w:val="lightGray"/>
              </w:rPr>
              <w:t>” que permitan seguir un curso de evolución de las ideas previas de los estudiantes.</w:t>
            </w:r>
          </w:p>
          <w:p w:rsidR="006823D9" w:rsidRPr="00745E05" w:rsidRDefault="006823D9" w:rsidP="00D53DDF">
            <w:pPr>
              <w:rPr>
                <w:rFonts w:cs="Arial"/>
                <w:szCs w:val="22"/>
                <w:highlight w:val="lightGray"/>
              </w:rPr>
            </w:pPr>
          </w:p>
          <w:p w:rsidR="006823D9" w:rsidRPr="00745E05" w:rsidRDefault="006823D9" w:rsidP="00D53DDF">
            <w:pPr>
              <w:rPr>
                <w:rFonts w:cs="Arial"/>
                <w:szCs w:val="22"/>
              </w:rPr>
            </w:pPr>
            <w:r w:rsidRPr="00745E05">
              <w:rPr>
                <w:rFonts w:cs="Arial"/>
                <w:szCs w:val="22"/>
                <w:highlight w:val="lightGray"/>
              </w:rPr>
              <w:t>En general se debe referenciar el modelo didáctico y pedagógico al cual se suscribe la propuesta de Syllabus</w:t>
            </w:r>
            <w:r w:rsidRPr="00745E05">
              <w:rPr>
                <w:rFonts w:cs="Arial"/>
                <w:szCs w:val="22"/>
              </w:rPr>
              <w:t>.</w:t>
            </w:r>
          </w:p>
          <w:p w:rsidR="00E87F6F" w:rsidRPr="00745E05" w:rsidRDefault="00E87F6F" w:rsidP="00D53DDF">
            <w:pPr>
              <w:rPr>
                <w:rFonts w:cs="Arial"/>
                <w:szCs w:val="22"/>
              </w:rPr>
            </w:pPr>
          </w:p>
          <w:p w:rsidR="00D2342B" w:rsidRPr="00745E05" w:rsidRDefault="00D2342B" w:rsidP="00D53DDF">
            <w:pPr>
              <w:rPr>
                <w:rFonts w:cs="Arial"/>
                <w:b/>
                <w:szCs w:val="22"/>
              </w:rPr>
            </w:pPr>
            <w:r w:rsidRPr="00745E05">
              <w:rPr>
                <w:rFonts w:cs="Arial"/>
                <w:b/>
                <w:szCs w:val="22"/>
                <w:highlight w:val="green"/>
              </w:rPr>
              <w:t xml:space="preserve">A CONTINUACIÓN RELACIONAMOS DEFINICIONES EN FORMATO CONTENIDO PROGRAMÁTICO DE </w:t>
            </w:r>
            <w:smartTag w:uri="urn:schemas-microsoft-com:office:smarttags" w:element="PersonName">
              <w:smartTagPr>
                <w:attr w:name="ProductID" w:val="LA MAESTRÍA"/>
              </w:smartTagPr>
              <w:r w:rsidRPr="00745E05">
                <w:rPr>
                  <w:rFonts w:cs="Arial"/>
                  <w:b/>
                  <w:szCs w:val="22"/>
                  <w:highlight w:val="green"/>
                </w:rPr>
                <w:t>LA MAESTRÍA</w:t>
              </w:r>
            </w:smartTag>
          </w:p>
          <w:p w:rsidR="00D2342B" w:rsidRPr="00745E05" w:rsidRDefault="00D2342B" w:rsidP="00D53DDF">
            <w:pPr>
              <w:rPr>
                <w:rFonts w:cs="Arial"/>
                <w:b/>
                <w:szCs w:val="22"/>
              </w:rPr>
            </w:pPr>
          </w:p>
          <w:p w:rsidR="00E87F6F" w:rsidRPr="00745E05" w:rsidRDefault="00E87F6F" w:rsidP="00E87F6F">
            <w:pPr>
              <w:numPr>
                <w:ilvl w:val="0"/>
                <w:numId w:val="9"/>
              </w:numPr>
              <w:autoSpaceDE w:val="0"/>
              <w:autoSpaceDN w:val="0"/>
              <w:adjustRightInd w:val="0"/>
              <w:rPr>
                <w:rFonts w:cs="Arial"/>
                <w:szCs w:val="22"/>
              </w:rPr>
            </w:pPr>
            <w:r w:rsidRPr="00745E05">
              <w:rPr>
                <w:rFonts w:cs="Arial"/>
                <w:b/>
                <w:szCs w:val="22"/>
              </w:rPr>
              <w:t>Clase Magistral:</w:t>
            </w:r>
            <w:r w:rsidRPr="00745E05">
              <w:rPr>
                <w:rFonts w:cs="Arial"/>
                <w:szCs w:val="22"/>
              </w:rPr>
              <w:t xml:space="preserve"> Orientadas al conocimiento, la comprensión de metodologías</w:t>
            </w:r>
            <w:r w:rsidRPr="00745E05">
              <w:rPr>
                <w:rFonts w:cs="Arial"/>
                <w:szCs w:val="22"/>
                <w:lang w:val="es-ES"/>
              </w:rPr>
              <w:t xml:space="preserve"> </w:t>
            </w:r>
            <w:r w:rsidRPr="00745E05">
              <w:rPr>
                <w:rFonts w:cs="Arial"/>
                <w:szCs w:val="22"/>
              </w:rPr>
              <w:t>principios y problemas de un campo de conocimiento y práctica profesional, mediante procesos de recepción activos, donde el Maestrante  realiza constantes y variadas operaciones mentales al</w:t>
            </w:r>
            <w:r w:rsidRPr="00745E05">
              <w:rPr>
                <w:rFonts w:cs="Arial"/>
                <w:szCs w:val="22"/>
                <w:lang w:val="es-ES"/>
              </w:rPr>
              <w:t xml:space="preserve"> </w:t>
            </w:r>
            <w:r w:rsidRPr="00745E05">
              <w:rPr>
                <w:rFonts w:cs="Arial"/>
                <w:szCs w:val="22"/>
              </w:rPr>
              <w:t>intercomunicarse con los contenidos y formas de expresión que se</w:t>
            </w:r>
            <w:r w:rsidRPr="00745E05">
              <w:rPr>
                <w:rFonts w:cs="Arial"/>
                <w:szCs w:val="22"/>
                <w:lang w:val="es-ES"/>
              </w:rPr>
              <w:t xml:space="preserve"> </w:t>
            </w:r>
            <w:r w:rsidRPr="00745E05">
              <w:rPr>
                <w:rFonts w:cs="Arial"/>
                <w:szCs w:val="22"/>
              </w:rPr>
              <w:t>desarrollan en una conferencia magistral. De esta manera un estudiante</w:t>
            </w:r>
            <w:r w:rsidRPr="00745E05">
              <w:rPr>
                <w:rFonts w:cs="Arial"/>
                <w:szCs w:val="22"/>
                <w:lang w:val="es-ES"/>
              </w:rPr>
              <w:t xml:space="preserve"> </w:t>
            </w:r>
            <w:r w:rsidRPr="00745E05">
              <w:rPr>
                <w:rFonts w:cs="Arial"/>
                <w:szCs w:val="22"/>
              </w:rPr>
              <w:t>activo no solo relaciona sus conocimientos con los del conferencista, sino</w:t>
            </w:r>
            <w:r w:rsidRPr="00745E05">
              <w:rPr>
                <w:rFonts w:cs="Arial"/>
                <w:szCs w:val="22"/>
                <w:lang w:val="es-ES"/>
              </w:rPr>
              <w:t xml:space="preserve"> </w:t>
            </w:r>
            <w:r w:rsidRPr="00745E05">
              <w:rPr>
                <w:rFonts w:cs="Arial"/>
                <w:szCs w:val="22"/>
              </w:rPr>
              <w:t>además, se interroga, explora preguntas y posibles respuestas que van</w:t>
            </w:r>
            <w:r w:rsidRPr="00745E05">
              <w:rPr>
                <w:rFonts w:cs="Arial"/>
                <w:szCs w:val="22"/>
                <w:lang w:val="es-ES"/>
              </w:rPr>
              <w:t xml:space="preserve"> </w:t>
            </w:r>
            <w:r w:rsidRPr="00745E05">
              <w:rPr>
                <w:rFonts w:cs="Arial"/>
                <w:szCs w:val="22"/>
              </w:rPr>
              <w:t xml:space="preserve">surgiendo durante una buena exposición.  </w:t>
            </w:r>
            <w:r w:rsidRPr="00745E05">
              <w:rPr>
                <w:rFonts w:cs="Arial"/>
                <w:b/>
                <w:szCs w:val="22"/>
              </w:rPr>
              <w:t>El estudiante:</w:t>
            </w:r>
            <w:r w:rsidRPr="00745E05">
              <w:rPr>
                <w:rFonts w:cs="Arial"/>
                <w:szCs w:val="22"/>
              </w:rPr>
              <w:t xml:space="preserve"> Debe asistir preparado con lecturas previamente establecidas para participar y exponer inquietudes, se genera información para que el estudiante realice actividades de auto aprendizaje  basado en el fundamento expuesto en la clase.</w:t>
            </w:r>
          </w:p>
          <w:p w:rsidR="00C05ED7" w:rsidRPr="00745E05" w:rsidRDefault="00C05ED7" w:rsidP="00C05ED7">
            <w:pPr>
              <w:numPr>
                <w:ilvl w:val="0"/>
                <w:numId w:val="9"/>
              </w:numPr>
              <w:rPr>
                <w:rFonts w:cs="Arial"/>
                <w:szCs w:val="22"/>
              </w:rPr>
            </w:pPr>
            <w:r w:rsidRPr="00745E05">
              <w:rPr>
                <w:rFonts w:cs="Arial"/>
                <w:b/>
                <w:szCs w:val="22"/>
              </w:rPr>
              <w:lastRenderedPageBreak/>
              <w:t>Laboratorio:</w:t>
            </w:r>
            <w:r w:rsidRPr="00745E05">
              <w:rPr>
                <w:rFonts w:cs="Arial"/>
                <w:szCs w:val="22"/>
              </w:rPr>
              <w:t xml:space="preserve"> Constituye una estrategia formativa donde las unidades de aprendizaje requieren de material e instrumental especializado. Se preparan guías y talleres para la práctica en el laboratorio. </w:t>
            </w:r>
            <w:r w:rsidRPr="00745E05">
              <w:rPr>
                <w:rFonts w:cs="Arial"/>
                <w:b/>
                <w:szCs w:val="22"/>
              </w:rPr>
              <w:t xml:space="preserve">El estudiante: </w:t>
            </w:r>
            <w:r w:rsidRPr="00745E05">
              <w:rPr>
                <w:rFonts w:cs="Arial"/>
                <w:szCs w:val="22"/>
              </w:rPr>
              <w:t>Preparar la sesión mediante la lectura del material. La actividad predominante es la experimentación y la verificación de hipótesis de trabajo como la estimación de impacto de diversas variables en el resultado, los procesos pueden ser inductivos (de los hechos a la teoría), o deductivos (validez de la teoría en los hechos).</w:t>
            </w:r>
          </w:p>
          <w:p w:rsidR="00C05ED7" w:rsidRPr="00745E05" w:rsidRDefault="00520F72" w:rsidP="00520F72">
            <w:pPr>
              <w:numPr>
                <w:ilvl w:val="0"/>
                <w:numId w:val="9"/>
              </w:numPr>
              <w:autoSpaceDE w:val="0"/>
              <w:autoSpaceDN w:val="0"/>
              <w:adjustRightInd w:val="0"/>
              <w:rPr>
                <w:rFonts w:cs="Arial"/>
                <w:szCs w:val="22"/>
              </w:rPr>
            </w:pPr>
            <w:r w:rsidRPr="00745E05">
              <w:rPr>
                <w:rFonts w:cs="Arial"/>
                <w:b/>
                <w:szCs w:val="22"/>
              </w:rPr>
              <w:t>Talleres:</w:t>
            </w:r>
            <w:r w:rsidRPr="00745E05">
              <w:rPr>
                <w:rFonts w:cs="Arial"/>
                <w:szCs w:val="22"/>
              </w:rPr>
              <w:t xml:space="preserve"> Estrategia formativa cuyas unidades de aprendizaje son de tipo práctico donde predominan o requieren actividades de diseño, planeación, ejecución y manejo de herramientas y/o equipos especializados. De igual manera existen talleres pedagógicos, que a diferencia de los talleres técnicos, desarrollan actividades de ejercitación—reflexión, aplicación intelectual, </w:t>
            </w:r>
            <w:proofErr w:type="spellStart"/>
            <w:r w:rsidRPr="00745E05">
              <w:rPr>
                <w:rFonts w:cs="Arial"/>
                <w:szCs w:val="22"/>
              </w:rPr>
              <w:t>actitudinal</w:t>
            </w:r>
            <w:proofErr w:type="spellEnd"/>
            <w:r w:rsidRPr="00745E05">
              <w:rPr>
                <w:rFonts w:cs="Arial"/>
                <w:szCs w:val="22"/>
              </w:rPr>
              <w:t xml:space="preserve"> y de destrezas expresivas y lingüísticas. </w:t>
            </w:r>
            <w:r w:rsidRPr="00745E05">
              <w:rPr>
                <w:rFonts w:cs="Arial"/>
                <w:b/>
                <w:szCs w:val="22"/>
              </w:rPr>
              <w:t>El estudiante: El</w:t>
            </w:r>
            <w:r w:rsidRPr="00745E05">
              <w:rPr>
                <w:rFonts w:cs="Arial"/>
                <w:szCs w:val="22"/>
              </w:rPr>
              <w:t xml:space="preserve"> estudiante realiza actividades del desarrollo del taller en función del conocimiento adquirido sobre una temática específica.</w:t>
            </w:r>
          </w:p>
          <w:p w:rsidR="00072F80" w:rsidRPr="00745E05" w:rsidRDefault="00072F80" w:rsidP="00072F80">
            <w:pPr>
              <w:autoSpaceDE w:val="0"/>
              <w:autoSpaceDN w:val="0"/>
              <w:adjustRightInd w:val="0"/>
              <w:rPr>
                <w:rFonts w:cs="Arial"/>
                <w:szCs w:val="22"/>
              </w:rPr>
            </w:pPr>
          </w:p>
          <w:p w:rsidR="00072F80" w:rsidRPr="00745E05" w:rsidRDefault="00072F80" w:rsidP="00072F80">
            <w:pPr>
              <w:keepNext w:val="0"/>
              <w:spacing w:line="240" w:lineRule="auto"/>
              <w:rPr>
                <w:rFonts w:cs="Arial"/>
                <w:b/>
                <w:color w:val="000000"/>
                <w:szCs w:val="22"/>
              </w:rPr>
            </w:pPr>
            <w:r w:rsidRPr="00745E05">
              <w:rPr>
                <w:rFonts w:cs="Arial"/>
                <w:b/>
                <w:color w:val="000000"/>
                <w:szCs w:val="22"/>
              </w:rPr>
              <w:t>PRACTICAS ESPECIFICAS:</w:t>
            </w:r>
          </w:p>
          <w:p w:rsidR="00072F80" w:rsidRPr="00745E05" w:rsidRDefault="00072F80" w:rsidP="00072F80">
            <w:pPr>
              <w:rPr>
                <w:rFonts w:cs="Arial"/>
                <w:b/>
                <w:color w:val="000000"/>
                <w:szCs w:val="22"/>
              </w:rPr>
            </w:pPr>
          </w:p>
          <w:p w:rsidR="00072F80" w:rsidRPr="00745E05" w:rsidRDefault="00072F80" w:rsidP="00072F80">
            <w:pPr>
              <w:keepNext w:val="0"/>
              <w:spacing w:line="240" w:lineRule="auto"/>
              <w:rPr>
                <w:rFonts w:cs="Arial"/>
                <w:szCs w:val="22"/>
              </w:rPr>
            </w:pPr>
          </w:p>
          <w:p w:rsidR="00D2342B" w:rsidRPr="00745E05" w:rsidRDefault="00D2342B" w:rsidP="00072F80">
            <w:pPr>
              <w:keepNext w:val="0"/>
              <w:spacing w:line="240" w:lineRule="auto"/>
              <w:rPr>
                <w:rFonts w:cs="Arial"/>
                <w:szCs w:val="22"/>
              </w:rPr>
            </w:pPr>
          </w:p>
          <w:p w:rsidR="00072F80" w:rsidRPr="00745E05" w:rsidRDefault="00072F80" w:rsidP="00072F80">
            <w:pPr>
              <w:keepNext w:val="0"/>
              <w:spacing w:line="240" w:lineRule="auto"/>
              <w:rPr>
                <w:rFonts w:cs="Arial"/>
                <w:b/>
                <w:color w:val="000000"/>
                <w:szCs w:val="22"/>
              </w:rPr>
            </w:pPr>
            <w:r w:rsidRPr="00745E05">
              <w:rPr>
                <w:rFonts w:cs="Arial"/>
                <w:b/>
                <w:szCs w:val="22"/>
                <w:lang w:val="es-ES_tradnl"/>
              </w:rPr>
              <w:t>PROYECTOS ESPECÍFICOS DE CÁTEDRA.</w:t>
            </w:r>
          </w:p>
          <w:p w:rsidR="00072F80" w:rsidRPr="00745E05" w:rsidRDefault="00072F80" w:rsidP="00072F80">
            <w:pPr>
              <w:rPr>
                <w:rFonts w:cs="Arial"/>
                <w:b/>
                <w:szCs w:val="22"/>
                <w:lang w:val="es-ES_tradnl"/>
              </w:rPr>
            </w:pPr>
          </w:p>
          <w:p w:rsidR="006823D9" w:rsidRPr="00745E05" w:rsidRDefault="006823D9" w:rsidP="00D53DDF">
            <w:pPr>
              <w:rPr>
                <w:rFonts w:cs="Arial"/>
                <w:szCs w:val="22"/>
                <w:lang w:val="es-ES_tradnl"/>
              </w:rPr>
            </w:pPr>
          </w:p>
          <w:p w:rsidR="00D2342B" w:rsidRPr="00745E05" w:rsidRDefault="00D2342B" w:rsidP="00D53DDF">
            <w:pPr>
              <w:rPr>
                <w:rFonts w:cs="Arial"/>
                <w:b/>
                <w:szCs w:val="22"/>
              </w:rPr>
            </w:pPr>
          </w:p>
          <w:tbl>
            <w:tblPr>
              <w:tblW w:w="91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05"/>
              <w:gridCol w:w="470"/>
              <w:gridCol w:w="656"/>
              <w:gridCol w:w="507"/>
              <w:gridCol w:w="1620"/>
              <w:gridCol w:w="1782"/>
              <w:gridCol w:w="1789"/>
              <w:gridCol w:w="992"/>
            </w:tblGrid>
            <w:tr w:rsidR="000174EF" w:rsidRPr="00745E05">
              <w:tblPrEx>
                <w:tblCellMar>
                  <w:top w:w="0" w:type="dxa"/>
                  <w:bottom w:w="0" w:type="dxa"/>
                </w:tblCellMar>
              </w:tblPrEx>
              <w:tc>
                <w:tcPr>
                  <w:tcW w:w="1305" w:type="dxa"/>
                  <w:tcBorders>
                    <w:top w:val="nil"/>
                    <w:left w:val="nil"/>
                    <w:bottom w:val="single" w:sz="4" w:space="0" w:color="auto"/>
                    <w:right w:val="single" w:sz="4" w:space="0" w:color="auto"/>
                  </w:tcBorders>
                </w:tcPr>
                <w:p w:rsidR="000174EF" w:rsidRPr="00745E05" w:rsidRDefault="000174EF" w:rsidP="000174EF">
                  <w:pPr>
                    <w:pStyle w:val="Piedepgina"/>
                    <w:jc w:val="center"/>
                    <w:rPr>
                      <w:rFonts w:cs="Arial"/>
                      <w:szCs w:val="22"/>
                    </w:rPr>
                  </w:pPr>
                </w:p>
              </w:tc>
              <w:tc>
                <w:tcPr>
                  <w:tcW w:w="470" w:type="dxa"/>
                  <w:tcBorders>
                    <w:left w:val="single" w:sz="4" w:space="0" w:color="auto"/>
                    <w:right w:val="nil"/>
                  </w:tcBorders>
                </w:tcPr>
                <w:p w:rsidR="000174EF" w:rsidRPr="00745E05" w:rsidRDefault="000174EF" w:rsidP="000174EF">
                  <w:pPr>
                    <w:pStyle w:val="Piedepgina"/>
                    <w:jc w:val="center"/>
                    <w:rPr>
                      <w:rFonts w:cs="Arial"/>
                      <w:szCs w:val="22"/>
                    </w:rPr>
                  </w:pPr>
                </w:p>
              </w:tc>
              <w:tc>
                <w:tcPr>
                  <w:tcW w:w="656" w:type="dxa"/>
                  <w:tcBorders>
                    <w:left w:val="nil"/>
                    <w:right w:val="nil"/>
                  </w:tcBorders>
                </w:tcPr>
                <w:p w:rsidR="000174EF" w:rsidRPr="00745E05" w:rsidRDefault="000174EF" w:rsidP="000174EF">
                  <w:pPr>
                    <w:pStyle w:val="Piedepgina"/>
                    <w:jc w:val="center"/>
                    <w:rPr>
                      <w:rFonts w:cs="Arial"/>
                      <w:szCs w:val="22"/>
                    </w:rPr>
                  </w:pPr>
                  <w:r w:rsidRPr="00745E05">
                    <w:rPr>
                      <w:rFonts w:cs="Arial"/>
                      <w:szCs w:val="22"/>
                    </w:rPr>
                    <w:t>Horas</w:t>
                  </w:r>
                </w:p>
              </w:tc>
              <w:tc>
                <w:tcPr>
                  <w:tcW w:w="507" w:type="dxa"/>
                  <w:tcBorders>
                    <w:left w:val="nil"/>
                  </w:tcBorders>
                </w:tcPr>
                <w:p w:rsidR="000174EF" w:rsidRPr="00745E05" w:rsidRDefault="000174EF" w:rsidP="000174EF">
                  <w:pPr>
                    <w:pStyle w:val="Piedepgina"/>
                    <w:jc w:val="center"/>
                    <w:rPr>
                      <w:rFonts w:cs="Arial"/>
                      <w:szCs w:val="22"/>
                    </w:rPr>
                  </w:pPr>
                </w:p>
              </w:tc>
              <w:tc>
                <w:tcPr>
                  <w:tcW w:w="1620" w:type="dxa"/>
                </w:tcPr>
                <w:p w:rsidR="000174EF" w:rsidRPr="00745E05" w:rsidRDefault="000174EF" w:rsidP="000174EF">
                  <w:pPr>
                    <w:pStyle w:val="Piedepgina"/>
                    <w:jc w:val="center"/>
                    <w:rPr>
                      <w:rFonts w:cs="Arial"/>
                      <w:szCs w:val="22"/>
                    </w:rPr>
                  </w:pPr>
                  <w:r w:rsidRPr="00745E05">
                    <w:rPr>
                      <w:rFonts w:cs="Arial"/>
                      <w:szCs w:val="22"/>
                    </w:rPr>
                    <w:t>Horas profesor/semana</w:t>
                  </w:r>
                </w:p>
              </w:tc>
              <w:tc>
                <w:tcPr>
                  <w:tcW w:w="1782" w:type="dxa"/>
                </w:tcPr>
                <w:p w:rsidR="000174EF" w:rsidRPr="00745E05" w:rsidRDefault="000174EF" w:rsidP="000174EF">
                  <w:pPr>
                    <w:pStyle w:val="Piedepgina"/>
                    <w:jc w:val="center"/>
                    <w:rPr>
                      <w:rFonts w:cs="Arial"/>
                      <w:szCs w:val="22"/>
                    </w:rPr>
                  </w:pPr>
                  <w:r w:rsidRPr="00745E05">
                    <w:rPr>
                      <w:rFonts w:cs="Arial"/>
                      <w:szCs w:val="22"/>
                    </w:rPr>
                    <w:t>Horas</w:t>
                  </w:r>
                </w:p>
                <w:p w:rsidR="000174EF" w:rsidRPr="00745E05" w:rsidRDefault="000174EF" w:rsidP="000174EF">
                  <w:pPr>
                    <w:pStyle w:val="Piedepgina"/>
                    <w:jc w:val="center"/>
                    <w:rPr>
                      <w:rFonts w:cs="Arial"/>
                      <w:szCs w:val="22"/>
                    </w:rPr>
                  </w:pPr>
                  <w:r w:rsidRPr="00745E05">
                    <w:rPr>
                      <w:rFonts w:cs="Arial"/>
                      <w:szCs w:val="22"/>
                    </w:rPr>
                    <w:t>Estudiante/semana</w:t>
                  </w:r>
                </w:p>
              </w:tc>
              <w:tc>
                <w:tcPr>
                  <w:tcW w:w="1789" w:type="dxa"/>
                </w:tcPr>
                <w:p w:rsidR="000174EF" w:rsidRPr="00745E05" w:rsidRDefault="000174EF" w:rsidP="000174EF">
                  <w:pPr>
                    <w:pStyle w:val="Piedepgina"/>
                    <w:jc w:val="center"/>
                    <w:rPr>
                      <w:rFonts w:cs="Arial"/>
                      <w:szCs w:val="22"/>
                    </w:rPr>
                  </w:pPr>
                  <w:r w:rsidRPr="00745E05">
                    <w:rPr>
                      <w:rFonts w:cs="Arial"/>
                      <w:szCs w:val="22"/>
                    </w:rPr>
                    <w:t>Total Horas</w:t>
                  </w:r>
                </w:p>
                <w:p w:rsidR="000174EF" w:rsidRPr="00745E05" w:rsidRDefault="000174EF" w:rsidP="000174EF">
                  <w:pPr>
                    <w:pStyle w:val="Piedepgina"/>
                    <w:jc w:val="center"/>
                    <w:rPr>
                      <w:rFonts w:cs="Arial"/>
                      <w:szCs w:val="22"/>
                    </w:rPr>
                  </w:pPr>
                  <w:r w:rsidRPr="00745E05">
                    <w:rPr>
                      <w:rFonts w:cs="Arial"/>
                      <w:szCs w:val="22"/>
                    </w:rPr>
                    <w:t>Estudiante/semestre</w:t>
                  </w:r>
                </w:p>
              </w:tc>
              <w:tc>
                <w:tcPr>
                  <w:tcW w:w="992" w:type="dxa"/>
                </w:tcPr>
                <w:p w:rsidR="000174EF" w:rsidRPr="00745E05" w:rsidRDefault="000174EF" w:rsidP="000174EF">
                  <w:pPr>
                    <w:pStyle w:val="Piedepgina"/>
                    <w:jc w:val="center"/>
                    <w:rPr>
                      <w:rFonts w:cs="Arial"/>
                      <w:szCs w:val="22"/>
                    </w:rPr>
                  </w:pPr>
                  <w:r w:rsidRPr="00745E05">
                    <w:rPr>
                      <w:rFonts w:cs="Arial"/>
                      <w:szCs w:val="22"/>
                    </w:rPr>
                    <w:t>Créditos</w:t>
                  </w:r>
                </w:p>
              </w:tc>
            </w:tr>
            <w:tr w:rsidR="000174EF" w:rsidRPr="00745E05">
              <w:tblPrEx>
                <w:tblCellMar>
                  <w:top w:w="0" w:type="dxa"/>
                  <w:bottom w:w="0" w:type="dxa"/>
                </w:tblCellMar>
              </w:tblPrEx>
              <w:tc>
                <w:tcPr>
                  <w:tcW w:w="1305" w:type="dxa"/>
                  <w:tcBorders>
                    <w:top w:val="single" w:sz="4" w:space="0" w:color="auto"/>
                  </w:tcBorders>
                </w:tcPr>
                <w:p w:rsidR="000174EF" w:rsidRPr="00745E05" w:rsidRDefault="000174EF" w:rsidP="000174EF">
                  <w:pPr>
                    <w:pStyle w:val="Piedepgina"/>
                    <w:jc w:val="center"/>
                    <w:rPr>
                      <w:rFonts w:cs="Arial"/>
                      <w:b/>
                      <w:bCs/>
                      <w:szCs w:val="22"/>
                    </w:rPr>
                  </w:pPr>
                  <w:r w:rsidRPr="00745E05">
                    <w:rPr>
                      <w:rFonts w:cs="Arial"/>
                      <w:b/>
                      <w:bCs/>
                      <w:szCs w:val="22"/>
                    </w:rPr>
                    <w:t>Tipo de Curso</w:t>
                  </w:r>
                </w:p>
              </w:tc>
              <w:tc>
                <w:tcPr>
                  <w:tcW w:w="470" w:type="dxa"/>
                </w:tcPr>
                <w:p w:rsidR="000174EF" w:rsidRPr="00745E05" w:rsidRDefault="000174EF" w:rsidP="000174EF">
                  <w:pPr>
                    <w:pStyle w:val="Piedepgina"/>
                    <w:jc w:val="center"/>
                    <w:rPr>
                      <w:rFonts w:cs="Arial"/>
                      <w:szCs w:val="22"/>
                      <w:lang w:val="es-ES"/>
                    </w:rPr>
                  </w:pPr>
                  <w:r w:rsidRPr="00745E05">
                    <w:rPr>
                      <w:rFonts w:cs="Arial"/>
                      <w:szCs w:val="22"/>
                      <w:lang w:val="es-ES"/>
                    </w:rPr>
                    <w:t>TD</w:t>
                  </w:r>
                </w:p>
              </w:tc>
              <w:tc>
                <w:tcPr>
                  <w:tcW w:w="656" w:type="dxa"/>
                </w:tcPr>
                <w:p w:rsidR="000174EF" w:rsidRPr="00745E05" w:rsidRDefault="000174EF" w:rsidP="000174EF">
                  <w:pPr>
                    <w:pStyle w:val="Piedepgina"/>
                    <w:jc w:val="center"/>
                    <w:rPr>
                      <w:rFonts w:cs="Arial"/>
                      <w:szCs w:val="22"/>
                    </w:rPr>
                  </w:pPr>
                  <w:r w:rsidRPr="00745E05">
                    <w:rPr>
                      <w:rFonts w:cs="Arial"/>
                      <w:szCs w:val="22"/>
                    </w:rPr>
                    <w:t>TC</w:t>
                  </w:r>
                </w:p>
              </w:tc>
              <w:tc>
                <w:tcPr>
                  <w:tcW w:w="507" w:type="dxa"/>
                </w:tcPr>
                <w:p w:rsidR="000174EF" w:rsidRPr="00745E05" w:rsidRDefault="000174EF" w:rsidP="000174EF">
                  <w:pPr>
                    <w:pStyle w:val="Piedepgina"/>
                    <w:jc w:val="center"/>
                    <w:rPr>
                      <w:rFonts w:cs="Arial"/>
                      <w:szCs w:val="22"/>
                    </w:rPr>
                  </w:pPr>
                  <w:r w:rsidRPr="00745E05">
                    <w:rPr>
                      <w:rFonts w:cs="Arial"/>
                      <w:szCs w:val="22"/>
                    </w:rPr>
                    <w:t>TA</w:t>
                  </w:r>
                </w:p>
              </w:tc>
              <w:tc>
                <w:tcPr>
                  <w:tcW w:w="1620" w:type="dxa"/>
                </w:tcPr>
                <w:p w:rsidR="000174EF" w:rsidRPr="00745E05" w:rsidRDefault="000174EF" w:rsidP="000174EF">
                  <w:pPr>
                    <w:pStyle w:val="Piedepgina"/>
                    <w:jc w:val="center"/>
                    <w:rPr>
                      <w:rFonts w:cs="Arial"/>
                      <w:szCs w:val="22"/>
                    </w:rPr>
                  </w:pPr>
                  <w:r w:rsidRPr="00745E05">
                    <w:rPr>
                      <w:rFonts w:cs="Arial"/>
                      <w:szCs w:val="22"/>
                    </w:rPr>
                    <w:t>(TD + TC)</w:t>
                  </w:r>
                </w:p>
              </w:tc>
              <w:tc>
                <w:tcPr>
                  <w:tcW w:w="1782" w:type="dxa"/>
                </w:tcPr>
                <w:p w:rsidR="000174EF" w:rsidRPr="00745E05" w:rsidRDefault="000174EF" w:rsidP="000174EF">
                  <w:pPr>
                    <w:pStyle w:val="Piedepgina"/>
                    <w:jc w:val="center"/>
                    <w:rPr>
                      <w:rFonts w:cs="Arial"/>
                      <w:szCs w:val="22"/>
                      <w:lang w:val="es-ES"/>
                    </w:rPr>
                  </w:pPr>
                  <w:r w:rsidRPr="00745E05">
                    <w:rPr>
                      <w:rFonts w:cs="Arial"/>
                      <w:szCs w:val="22"/>
                      <w:lang w:val="es-ES"/>
                    </w:rPr>
                    <w:t>(TD + TC +TA)</w:t>
                  </w:r>
                </w:p>
              </w:tc>
              <w:tc>
                <w:tcPr>
                  <w:tcW w:w="1789" w:type="dxa"/>
                </w:tcPr>
                <w:p w:rsidR="000174EF" w:rsidRPr="00745E05" w:rsidRDefault="000174EF" w:rsidP="000174EF">
                  <w:pPr>
                    <w:pStyle w:val="Piedepgina"/>
                    <w:jc w:val="center"/>
                    <w:rPr>
                      <w:rFonts w:cs="Arial"/>
                      <w:szCs w:val="22"/>
                    </w:rPr>
                  </w:pPr>
                  <w:r w:rsidRPr="00745E05">
                    <w:rPr>
                      <w:rFonts w:cs="Arial"/>
                      <w:szCs w:val="22"/>
                    </w:rPr>
                    <w:t>X 1</w:t>
                  </w:r>
                  <w:r w:rsidR="000F3DE8" w:rsidRPr="00745E05">
                    <w:rPr>
                      <w:rFonts w:cs="Arial"/>
                      <w:szCs w:val="22"/>
                    </w:rPr>
                    <w:t>8</w:t>
                  </w:r>
                  <w:r w:rsidRPr="00745E05">
                    <w:rPr>
                      <w:rFonts w:cs="Arial"/>
                      <w:szCs w:val="22"/>
                    </w:rPr>
                    <w:t xml:space="preserve"> semanas</w:t>
                  </w:r>
                </w:p>
              </w:tc>
              <w:tc>
                <w:tcPr>
                  <w:tcW w:w="992" w:type="dxa"/>
                </w:tcPr>
                <w:p w:rsidR="000174EF" w:rsidRPr="00745E05" w:rsidRDefault="000174EF" w:rsidP="000174EF">
                  <w:pPr>
                    <w:pStyle w:val="Piedepgina"/>
                    <w:jc w:val="center"/>
                    <w:rPr>
                      <w:rFonts w:cs="Arial"/>
                      <w:szCs w:val="22"/>
                    </w:rPr>
                  </w:pPr>
                </w:p>
              </w:tc>
            </w:tr>
            <w:tr w:rsidR="000174EF" w:rsidRPr="00745E05">
              <w:tblPrEx>
                <w:tblCellMar>
                  <w:top w:w="0" w:type="dxa"/>
                  <w:bottom w:w="0" w:type="dxa"/>
                </w:tblCellMar>
              </w:tblPrEx>
              <w:tc>
                <w:tcPr>
                  <w:tcW w:w="1305" w:type="dxa"/>
                </w:tcPr>
                <w:p w:rsidR="000174EF" w:rsidRPr="00745E05" w:rsidRDefault="000174EF" w:rsidP="000174EF">
                  <w:pPr>
                    <w:pStyle w:val="Piedepgina"/>
                    <w:jc w:val="center"/>
                    <w:rPr>
                      <w:rFonts w:cs="Arial"/>
                      <w:szCs w:val="22"/>
                    </w:rPr>
                  </w:pPr>
                </w:p>
              </w:tc>
              <w:tc>
                <w:tcPr>
                  <w:tcW w:w="470" w:type="dxa"/>
                </w:tcPr>
                <w:p w:rsidR="000174EF" w:rsidRPr="00745E05" w:rsidRDefault="000F3DE8" w:rsidP="000174EF">
                  <w:pPr>
                    <w:pStyle w:val="Piedepgina"/>
                    <w:jc w:val="center"/>
                    <w:rPr>
                      <w:rFonts w:cs="Arial"/>
                      <w:szCs w:val="22"/>
                    </w:rPr>
                  </w:pPr>
                  <w:r w:rsidRPr="00745E05">
                    <w:rPr>
                      <w:rFonts w:cs="Arial"/>
                      <w:szCs w:val="22"/>
                    </w:rPr>
                    <w:t>36</w:t>
                  </w:r>
                </w:p>
              </w:tc>
              <w:tc>
                <w:tcPr>
                  <w:tcW w:w="656" w:type="dxa"/>
                </w:tcPr>
                <w:p w:rsidR="000174EF" w:rsidRPr="00745E05" w:rsidRDefault="000F3DE8" w:rsidP="000174EF">
                  <w:pPr>
                    <w:pStyle w:val="Piedepgina"/>
                    <w:jc w:val="center"/>
                    <w:rPr>
                      <w:rFonts w:cs="Arial"/>
                      <w:szCs w:val="22"/>
                    </w:rPr>
                  </w:pPr>
                  <w:r w:rsidRPr="00745E05">
                    <w:rPr>
                      <w:rFonts w:cs="Arial"/>
                      <w:szCs w:val="22"/>
                    </w:rPr>
                    <w:t>36</w:t>
                  </w:r>
                </w:p>
              </w:tc>
              <w:tc>
                <w:tcPr>
                  <w:tcW w:w="507" w:type="dxa"/>
                </w:tcPr>
                <w:p w:rsidR="000174EF" w:rsidRPr="00745E05" w:rsidRDefault="000F3DE8" w:rsidP="000174EF">
                  <w:pPr>
                    <w:pStyle w:val="Piedepgina"/>
                    <w:jc w:val="center"/>
                    <w:rPr>
                      <w:rFonts w:cs="Arial"/>
                      <w:szCs w:val="22"/>
                    </w:rPr>
                  </w:pPr>
                  <w:r w:rsidRPr="00745E05">
                    <w:rPr>
                      <w:rFonts w:cs="Arial"/>
                      <w:szCs w:val="22"/>
                    </w:rPr>
                    <w:t>72</w:t>
                  </w:r>
                </w:p>
              </w:tc>
              <w:tc>
                <w:tcPr>
                  <w:tcW w:w="1620" w:type="dxa"/>
                </w:tcPr>
                <w:p w:rsidR="000174EF" w:rsidRPr="00745E05" w:rsidRDefault="000F3DE8" w:rsidP="000174EF">
                  <w:pPr>
                    <w:pStyle w:val="Piedepgina"/>
                    <w:jc w:val="center"/>
                    <w:rPr>
                      <w:rFonts w:cs="Arial"/>
                      <w:szCs w:val="22"/>
                    </w:rPr>
                  </w:pPr>
                  <w:r w:rsidRPr="00745E05">
                    <w:rPr>
                      <w:rFonts w:cs="Arial"/>
                      <w:szCs w:val="22"/>
                    </w:rPr>
                    <w:t>4</w:t>
                  </w:r>
                </w:p>
              </w:tc>
              <w:tc>
                <w:tcPr>
                  <w:tcW w:w="1782" w:type="dxa"/>
                </w:tcPr>
                <w:p w:rsidR="000174EF" w:rsidRPr="00745E05" w:rsidRDefault="000F3DE8" w:rsidP="000174EF">
                  <w:pPr>
                    <w:pStyle w:val="Piedepgina"/>
                    <w:jc w:val="center"/>
                    <w:rPr>
                      <w:rFonts w:cs="Arial"/>
                      <w:szCs w:val="22"/>
                    </w:rPr>
                  </w:pPr>
                  <w:r w:rsidRPr="00745E05">
                    <w:rPr>
                      <w:rFonts w:cs="Arial"/>
                      <w:szCs w:val="22"/>
                    </w:rPr>
                    <w:t>8</w:t>
                  </w:r>
                </w:p>
              </w:tc>
              <w:tc>
                <w:tcPr>
                  <w:tcW w:w="1789" w:type="dxa"/>
                </w:tcPr>
                <w:p w:rsidR="000174EF" w:rsidRPr="00745E05" w:rsidRDefault="000F3DE8" w:rsidP="000174EF">
                  <w:pPr>
                    <w:pStyle w:val="Piedepgina"/>
                    <w:jc w:val="center"/>
                    <w:rPr>
                      <w:rFonts w:cs="Arial"/>
                      <w:szCs w:val="22"/>
                    </w:rPr>
                  </w:pPr>
                  <w:r w:rsidRPr="00745E05">
                    <w:rPr>
                      <w:rFonts w:cs="Arial"/>
                      <w:szCs w:val="22"/>
                    </w:rPr>
                    <w:t>144</w:t>
                  </w:r>
                </w:p>
              </w:tc>
              <w:tc>
                <w:tcPr>
                  <w:tcW w:w="992" w:type="dxa"/>
                </w:tcPr>
                <w:p w:rsidR="000F3DE8" w:rsidRPr="00745E05" w:rsidRDefault="000F3DE8" w:rsidP="000174EF">
                  <w:pPr>
                    <w:pStyle w:val="Piedepgina"/>
                    <w:jc w:val="center"/>
                    <w:rPr>
                      <w:rFonts w:cs="Arial"/>
                      <w:szCs w:val="22"/>
                    </w:rPr>
                  </w:pPr>
                  <w:r w:rsidRPr="00745E05">
                    <w:rPr>
                      <w:rFonts w:cs="Arial"/>
                      <w:szCs w:val="22"/>
                    </w:rPr>
                    <w:t>3</w:t>
                  </w:r>
                </w:p>
              </w:tc>
            </w:tr>
          </w:tbl>
          <w:p w:rsidR="00072F80" w:rsidRPr="00745E05" w:rsidRDefault="00072F80" w:rsidP="000174EF">
            <w:pPr>
              <w:ind w:left="72"/>
              <w:rPr>
                <w:rFonts w:cs="Arial"/>
                <w:b/>
                <w:bCs/>
                <w:i/>
                <w:iCs/>
                <w:szCs w:val="22"/>
              </w:rPr>
            </w:pPr>
          </w:p>
          <w:p w:rsidR="000174EF" w:rsidRPr="00745E05" w:rsidRDefault="000174EF" w:rsidP="000174EF">
            <w:pPr>
              <w:ind w:left="72"/>
              <w:rPr>
                <w:rFonts w:cs="Arial"/>
                <w:szCs w:val="22"/>
              </w:rPr>
            </w:pPr>
            <w:r w:rsidRPr="00745E05">
              <w:rPr>
                <w:rFonts w:cs="Arial"/>
                <w:b/>
                <w:bCs/>
                <w:i/>
                <w:iCs/>
                <w:szCs w:val="22"/>
              </w:rPr>
              <w:t>Trabajo Presencial Directo  (TD)</w:t>
            </w:r>
            <w:r w:rsidRPr="00745E05">
              <w:rPr>
                <w:rFonts w:cs="Arial"/>
                <w:szCs w:val="22"/>
              </w:rPr>
              <w:t>: trabajo de aula con plenaria de todos los estudiantes.</w:t>
            </w:r>
          </w:p>
          <w:p w:rsidR="000174EF" w:rsidRPr="00745E05" w:rsidRDefault="000174EF" w:rsidP="000174EF">
            <w:pPr>
              <w:ind w:left="72"/>
              <w:rPr>
                <w:rFonts w:cs="Arial"/>
                <w:szCs w:val="22"/>
              </w:rPr>
            </w:pPr>
            <w:r w:rsidRPr="00745E05">
              <w:rPr>
                <w:rFonts w:cs="Arial"/>
                <w:b/>
                <w:bCs/>
                <w:i/>
                <w:iCs/>
                <w:szCs w:val="22"/>
              </w:rPr>
              <w:t xml:space="preserve">Trabajo </w:t>
            </w:r>
            <w:proofErr w:type="spellStart"/>
            <w:r w:rsidRPr="00745E05">
              <w:rPr>
                <w:rFonts w:cs="Arial"/>
                <w:b/>
                <w:bCs/>
                <w:i/>
                <w:iCs/>
                <w:szCs w:val="22"/>
              </w:rPr>
              <w:t>Mediado_Cooperativo</w:t>
            </w:r>
            <w:proofErr w:type="spellEnd"/>
            <w:r w:rsidRPr="00745E05">
              <w:rPr>
                <w:rFonts w:cs="Arial"/>
                <w:b/>
                <w:bCs/>
                <w:i/>
                <w:iCs/>
                <w:szCs w:val="22"/>
              </w:rPr>
              <w:t xml:space="preserve"> (TC)</w:t>
            </w:r>
            <w:r w:rsidRPr="00745E05">
              <w:rPr>
                <w:rFonts w:cs="Arial"/>
                <w:szCs w:val="22"/>
              </w:rPr>
              <w:t>: Trabajo de tutoría del docente a pequeños grupos o de forma individual a los estudiantes.</w:t>
            </w:r>
          </w:p>
          <w:p w:rsidR="00E64FC0" w:rsidRPr="00745E05" w:rsidRDefault="000174EF" w:rsidP="00D53DDF">
            <w:pPr>
              <w:rPr>
                <w:rFonts w:cs="Arial"/>
                <w:b/>
                <w:szCs w:val="22"/>
              </w:rPr>
            </w:pPr>
            <w:r w:rsidRPr="00745E05">
              <w:rPr>
                <w:rFonts w:cs="Arial"/>
                <w:b/>
                <w:bCs/>
                <w:i/>
                <w:iCs/>
                <w:szCs w:val="22"/>
              </w:rPr>
              <w:t xml:space="preserve">Trabajo Autónomo (TA): </w:t>
            </w:r>
            <w:r w:rsidRPr="00745E05">
              <w:rPr>
                <w:rFonts w:cs="Arial"/>
                <w:szCs w:val="22"/>
              </w:rPr>
              <w:t>Trabajo del estudiante sin presencia del docente, que se puede realizar en distintas instancias: en grupos de trabajo o en forma individual, en casa o en biblioteca, laboratorio, etc.)</w:t>
            </w:r>
          </w:p>
        </w:tc>
      </w:tr>
      <w:tr w:rsidR="006823D9" w:rsidRPr="00745E05">
        <w:tblPrEx>
          <w:tblCellMar>
            <w:top w:w="0" w:type="dxa"/>
            <w:bottom w:w="0" w:type="dxa"/>
          </w:tblCellMar>
        </w:tblPrEx>
        <w:trPr>
          <w:trHeight w:val="430"/>
        </w:trPr>
        <w:tc>
          <w:tcPr>
            <w:tcW w:w="9498" w:type="dxa"/>
            <w:gridSpan w:val="7"/>
            <w:tcBorders>
              <w:top w:val="single" w:sz="4" w:space="0" w:color="auto"/>
              <w:left w:val="single" w:sz="4" w:space="0" w:color="auto"/>
              <w:bottom w:val="nil"/>
              <w:right w:val="single" w:sz="4" w:space="0" w:color="auto"/>
            </w:tcBorders>
          </w:tcPr>
          <w:p w:rsidR="006823D9" w:rsidRPr="00745E05" w:rsidRDefault="006823D9" w:rsidP="00D53DDF">
            <w:pPr>
              <w:jc w:val="center"/>
              <w:rPr>
                <w:rFonts w:cs="Arial"/>
                <w:b/>
                <w:szCs w:val="22"/>
              </w:rPr>
            </w:pPr>
            <w:r w:rsidRPr="00745E05">
              <w:rPr>
                <w:rFonts w:cs="Arial"/>
                <w:b/>
                <w:szCs w:val="22"/>
              </w:rPr>
              <w:lastRenderedPageBreak/>
              <w:t>IV. RECURSOS (Con Qué</w:t>
            </w:r>
            <w:proofErr w:type="gramStart"/>
            <w:r w:rsidRPr="00745E05">
              <w:rPr>
                <w:rFonts w:cs="Arial"/>
                <w:b/>
                <w:szCs w:val="22"/>
              </w:rPr>
              <w:t>?</w:t>
            </w:r>
            <w:proofErr w:type="gramEnd"/>
            <w:r w:rsidRPr="00745E05">
              <w:rPr>
                <w:rFonts w:cs="Arial"/>
                <w:b/>
                <w:szCs w:val="22"/>
              </w:rPr>
              <w:t>)</w:t>
            </w:r>
          </w:p>
        </w:tc>
      </w:tr>
      <w:tr w:rsidR="006823D9" w:rsidRPr="00745E05">
        <w:tblPrEx>
          <w:tblCellMar>
            <w:top w:w="0" w:type="dxa"/>
            <w:bottom w:w="0" w:type="dxa"/>
          </w:tblCellMar>
        </w:tblPrEx>
        <w:trPr>
          <w:trHeight w:val="2437"/>
        </w:trPr>
        <w:tc>
          <w:tcPr>
            <w:tcW w:w="9498" w:type="dxa"/>
            <w:gridSpan w:val="7"/>
            <w:tcBorders>
              <w:top w:val="nil"/>
              <w:left w:val="single" w:sz="4" w:space="0" w:color="auto"/>
              <w:bottom w:val="nil"/>
              <w:right w:val="single" w:sz="4" w:space="0" w:color="auto"/>
            </w:tcBorders>
          </w:tcPr>
          <w:p w:rsidR="006823D9" w:rsidRPr="00745E05" w:rsidRDefault="006823D9" w:rsidP="00D53DDF">
            <w:pPr>
              <w:rPr>
                <w:rFonts w:cs="Arial"/>
                <w:bCs/>
                <w:i/>
                <w:iCs/>
                <w:szCs w:val="22"/>
              </w:rPr>
            </w:pPr>
            <w:r w:rsidRPr="00745E05">
              <w:rPr>
                <w:rFonts w:cs="Arial"/>
                <w:b/>
                <w:szCs w:val="22"/>
                <w:highlight w:val="lightGray"/>
              </w:rPr>
              <w:lastRenderedPageBreak/>
              <w:t>Medios y Ayudas:</w:t>
            </w:r>
            <w:r w:rsidRPr="00745E05">
              <w:rPr>
                <w:rFonts w:cs="Arial"/>
                <w:bCs/>
                <w:i/>
                <w:iCs/>
                <w:szCs w:val="22"/>
                <w:highlight w:val="lightGray"/>
              </w:rPr>
              <w:t xml:space="preserve"> Estos se refieren tanto a los físicos como humanos necesarios para la actividad pedagógica y didáctica. No sólo se hacer referencia a las ayudas audiovisuales: retroproyectores de acetatos, de filminas o diapositivas, y de presentación de imágenes de computador, programas o software, sino también a la posibilidad de recursos para salidas de campo trabajo práctico de laboratorio, requerimientos para la logística y el trabajo con invitados o colaborativos con otros docentes en el aula.</w:t>
            </w:r>
          </w:p>
          <w:p w:rsidR="00F61BBE" w:rsidRPr="00745E05" w:rsidRDefault="00F61BBE" w:rsidP="00D53DDF">
            <w:pPr>
              <w:rPr>
                <w:rFonts w:cs="Arial"/>
                <w:bCs/>
                <w:i/>
                <w:iCs/>
                <w:szCs w:val="22"/>
              </w:rPr>
            </w:pPr>
          </w:p>
          <w:p w:rsidR="00F61BBE" w:rsidRPr="00745E05" w:rsidRDefault="00F61BBE" w:rsidP="00F61BBE">
            <w:pPr>
              <w:keepNext w:val="0"/>
              <w:spacing w:line="240" w:lineRule="auto"/>
              <w:jc w:val="left"/>
              <w:rPr>
                <w:rFonts w:cs="Arial"/>
                <w:b/>
                <w:color w:val="000000"/>
                <w:szCs w:val="22"/>
              </w:rPr>
            </w:pPr>
            <w:r w:rsidRPr="00745E05">
              <w:rPr>
                <w:rFonts w:cs="Arial"/>
                <w:b/>
                <w:color w:val="000000"/>
                <w:szCs w:val="22"/>
              </w:rPr>
              <w:t>RECURSOS FÍSICOS REQUERIDOS:</w:t>
            </w:r>
          </w:p>
          <w:p w:rsidR="00F61BBE" w:rsidRPr="00745E05" w:rsidRDefault="00F61BBE" w:rsidP="00F61BBE">
            <w:pPr>
              <w:rPr>
                <w:rFonts w:cs="Arial"/>
                <w:color w:val="000000"/>
                <w:szCs w:val="22"/>
              </w:rPr>
            </w:pPr>
          </w:p>
          <w:p w:rsidR="00D2342B" w:rsidRPr="00745E05" w:rsidRDefault="00D2342B" w:rsidP="00D2342B">
            <w:pPr>
              <w:keepNext w:val="0"/>
              <w:numPr>
                <w:ilvl w:val="0"/>
                <w:numId w:val="16"/>
              </w:numPr>
              <w:autoSpaceDE w:val="0"/>
              <w:autoSpaceDN w:val="0"/>
              <w:adjustRightInd w:val="0"/>
              <w:spacing w:line="360" w:lineRule="auto"/>
              <w:ind w:left="714" w:hanging="357"/>
              <w:jc w:val="left"/>
              <w:rPr>
                <w:rFonts w:cs="Arial"/>
                <w:szCs w:val="22"/>
              </w:rPr>
            </w:pPr>
            <w:r w:rsidRPr="00745E05">
              <w:rPr>
                <w:rFonts w:cs="Arial"/>
                <w:szCs w:val="22"/>
              </w:rPr>
              <w:t>Salón de Case.</w:t>
            </w:r>
          </w:p>
          <w:p w:rsidR="00D2342B" w:rsidRPr="00745E05" w:rsidRDefault="00D2342B" w:rsidP="00D2342B">
            <w:pPr>
              <w:keepNext w:val="0"/>
              <w:numPr>
                <w:ilvl w:val="0"/>
                <w:numId w:val="16"/>
              </w:numPr>
              <w:autoSpaceDE w:val="0"/>
              <w:autoSpaceDN w:val="0"/>
              <w:adjustRightInd w:val="0"/>
              <w:spacing w:line="360" w:lineRule="auto"/>
              <w:ind w:left="714" w:hanging="357"/>
              <w:jc w:val="left"/>
              <w:rPr>
                <w:rFonts w:cs="Arial"/>
                <w:szCs w:val="22"/>
              </w:rPr>
            </w:pPr>
            <w:r w:rsidRPr="00745E05">
              <w:rPr>
                <w:rFonts w:cs="Arial"/>
                <w:szCs w:val="22"/>
              </w:rPr>
              <w:t>Fotocopias y recursos de impresión.</w:t>
            </w:r>
          </w:p>
          <w:p w:rsidR="00D2342B" w:rsidRPr="00745E05" w:rsidRDefault="00D2342B" w:rsidP="00D2342B">
            <w:pPr>
              <w:keepNext w:val="0"/>
              <w:numPr>
                <w:ilvl w:val="0"/>
                <w:numId w:val="16"/>
              </w:numPr>
              <w:autoSpaceDE w:val="0"/>
              <w:autoSpaceDN w:val="0"/>
              <w:adjustRightInd w:val="0"/>
              <w:spacing w:line="360" w:lineRule="auto"/>
              <w:ind w:left="714" w:hanging="357"/>
              <w:jc w:val="left"/>
              <w:rPr>
                <w:rFonts w:cs="Arial"/>
                <w:szCs w:val="22"/>
              </w:rPr>
            </w:pPr>
            <w:r w:rsidRPr="00745E05">
              <w:rPr>
                <w:rFonts w:cs="Arial"/>
                <w:szCs w:val="22"/>
              </w:rPr>
              <w:t>Sala de Computo con Internet</w:t>
            </w:r>
          </w:p>
          <w:p w:rsidR="00D2342B" w:rsidRPr="00745E05" w:rsidRDefault="00D2342B" w:rsidP="00D2342B">
            <w:pPr>
              <w:keepNext w:val="0"/>
              <w:numPr>
                <w:ilvl w:val="0"/>
                <w:numId w:val="16"/>
              </w:numPr>
              <w:autoSpaceDE w:val="0"/>
              <w:autoSpaceDN w:val="0"/>
              <w:adjustRightInd w:val="0"/>
              <w:spacing w:line="360" w:lineRule="auto"/>
              <w:ind w:left="714" w:hanging="357"/>
              <w:jc w:val="left"/>
              <w:rPr>
                <w:rFonts w:cs="Arial"/>
                <w:szCs w:val="22"/>
              </w:rPr>
            </w:pPr>
            <w:r w:rsidRPr="00745E05">
              <w:rPr>
                <w:rFonts w:cs="Arial"/>
                <w:szCs w:val="22"/>
              </w:rPr>
              <w:t>Videos Especializados sobre el tema e investigaciones.</w:t>
            </w:r>
          </w:p>
          <w:p w:rsidR="00D2342B" w:rsidRPr="00745E05" w:rsidRDefault="00D2342B" w:rsidP="00D2342B">
            <w:pPr>
              <w:keepNext w:val="0"/>
              <w:numPr>
                <w:ilvl w:val="0"/>
                <w:numId w:val="16"/>
              </w:numPr>
              <w:autoSpaceDE w:val="0"/>
              <w:autoSpaceDN w:val="0"/>
              <w:adjustRightInd w:val="0"/>
              <w:spacing w:line="360" w:lineRule="auto"/>
              <w:ind w:left="714" w:hanging="357"/>
              <w:jc w:val="left"/>
              <w:rPr>
                <w:rFonts w:cs="Arial"/>
                <w:szCs w:val="22"/>
              </w:rPr>
            </w:pPr>
            <w:r w:rsidRPr="00745E05">
              <w:rPr>
                <w:rFonts w:cs="Arial"/>
                <w:szCs w:val="22"/>
              </w:rPr>
              <w:t>TV  VHS</w:t>
            </w:r>
          </w:p>
          <w:p w:rsidR="008F5D26" w:rsidRPr="00745E05" w:rsidRDefault="00D2342B" w:rsidP="00D2342B">
            <w:pPr>
              <w:keepNext w:val="0"/>
              <w:numPr>
                <w:ilvl w:val="0"/>
                <w:numId w:val="16"/>
              </w:numPr>
              <w:autoSpaceDE w:val="0"/>
              <w:autoSpaceDN w:val="0"/>
              <w:adjustRightInd w:val="0"/>
              <w:spacing w:line="360" w:lineRule="auto"/>
              <w:ind w:left="714" w:hanging="357"/>
              <w:jc w:val="left"/>
              <w:rPr>
                <w:rFonts w:cs="Arial"/>
                <w:szCs w:val="22"/>
                <w:lang w:val="en-US"/>
              </w:rPr>
            </w:pPr>
            <w:r w:rsidRPr="00745E05">
              <w:rPr>
                <w:rFonts w:cs="Arial"/>
                <w:szCs w:val="22"/>
              </w:rPr>
              <w:t xml:space="preserve">Video </w:t>
            </w:r>
            <w:proofErr w:type="spellStart"/>
            <w:r w:rsidRPr="00745E05">
              <w:rPr>
                <w:rFonts w:cs="Arial"/>
                <w:szCs w:val="22"/>
              </w:rPr>
              <w:t>Beam</w:t>
            </w:r>
            <w:proofErr w:type="spellEnd"/>
          </w:p>
          <w:p w:rsidR="00F61BBE" w:rsidRPr="00745E05" w:rsidRDefault="00F61BBE" w:rsidP="00D53DDF">
            <w:pPr>
              <w:rPr>
                <w:rFonts w:cs="Arial"/>
                <w:b/>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8"/>
            </w:tblGrid>
            <w:tr w:rsidR="006823D9" w:rsidRPr="00745E05">
              <w:tblPrEx>
                <w:tblCellMar>
                  <w:top w:w="0" w:type="dxa"/>
                  <w:bottom w:w="0" w:type="dxa"/>
                </w:tblCellMar>
              </w:tblPrEx>
              <w:trPr>
                <w:trHeight w:val="551"/>
              </w:trPr>
              <w:tc>
                <w:tcPr>
                  <w:tcW w:w="9498" w:type="dxa"/>
                  <w:tcBorders>
                    <w:top w:val="single" w:sz="4" w:space="0" w:color="auto"/>
                    <w:left w:val="single" w:sz="4" w:space="0" w:color="auto"/>
                    <w:bottom w:val="single" w:sz="4" w:space="0" w:color="auto"/>
                    <w:right w:val="single" w:sz="4" w:space="0" w:color="auto"/>
                  </w:tcBorders>
                  <w:vAlign w:val="center"/>
                </w:tcPr>
                <w:p w:rsidR="006823D9" w:rsidRPr="00745E05" w:rsidRDefault="006823D9" w:rsidP="0040377F">
                  <w:pPr>
                    <w:pStyle w:val="Ttulo4"/>
                    <w:tabs>
                      <w:tab w:val="clear" w:pos="864"/>
                    </w:tabs>
                    <w:ind w:left="0" w:firstLine="0"/>
                    <w:jc w:val="center"/>
                    <w:rPr>
                      <w:rFonts w:cs="Arial"/>
                      <w:b/>
                      <w:szCs w:val="22"/>
                    </w:rPr>
                  </w:pPr>
                  <w:r w:rsidRPr="00745E05">
                    <w:rPr>
                      <w:rFonts w:cs="Arial"/>
                      <w:b/>
                      <w:szCs w:val="22"/>
                    </w:rPr>
                    <w:t>BIBLIOGRAFÍA</w:t>
                  </w:r>
                </w:p>
              </w:tc>
            </w:tr>
            <w:tr w:rsidR="006823D9" w:rsidRPr="00745E05">
              <w:tblPrEx>
                <w:tblCellMar>
                  <w:top w:w="0" w:type="dxa"/>
                  <w:bottom w:w="0" w:type="dxa"/>
                </w:tblCellMar>
              </w:tblPrEx>
              <w:trPr>
                <w:trHeight w:val="418"/>
              </w:trPr>
              <w:tc>
                <w:tcPr>
                  <w:tcW w:w="9498" w:type="dxa"/>
                  <w:tcBorders>
                    <w:top w:val="single" w:sz="4" w:space="0" w:color="auto"/>
                    <w:left w:val="single" w:sz="4" w:space="0" w:color="auto"/>
                    <w:bottom w:val="single" w:sz="4" w:space="0" w:color="auto"/>
                    <w:right w:val="single" w:sz="4" w:space="0" w:color="auto"/>
                  </w:tcBorders>
                  <w:vAlign w:val="center"/>
                </w:tcPr>
                <w:p w:rsidR="006823D9" w:rsidRPr="00745E05" w:rsidRDefault="006823D9" w:rsidP="0040377F">
                  <w:pPr>
                    <w:jc w:val="left"/>
                    <w:rPr>
                      <w:rFonts w:cs="Arial"/>
                      <w:b/>
                      <w:szCs w:val="22"/>
                    </w:rPr>
                  </w:pPr>
                  <w:r w:rsidRPr="00745E05">
                    <w:rPr>
                      <w:rFonts w:cs="Arial"/>
                      <w:b/>
                      <w:szCs w:val="22"/>
                    </w:rPr>
                    <w:t>TEXTOS</w:t>
                  </w:r>
                  <w:r w:rsidR="0040377F" w:rsidRPr="00745E05">
                    <w:rPr>
                      <w:rFonts w:cs="Arial"/>
                      <w:b/>
                      <w:szCs w:val="22"/>
                    </w:rPr>
                    <w:t xml:space="preserve"> GUÍAS</w:t>
                  </w:r>
                </w:p>
              </w:tc>
            </w:tr>
            <w:tr w:rsidR="006823D9" w:rsidRPr="00745E05">
              <w:tblPrEx>
                <w:tblCellMar>
                  <w:top w:w="0" w:type="dxa"/>
                  <w:bottom w:w="0" w:type="dxa"/>
                </w:tblCellMar>
              </w:tblPrEx>
              <w:trPr>
                <w:trHeight w:val="1878"/>
              </w:trPr>
              <w:tc>
                <w:tcPr>
                  <w:tcW w:w="9498" w:type="dxa"/>
                  <w:tcBorders>
                    <w:top w:val="single" w:sz="4" w:space="0" w:color="auto"/>
                    <w:left w:val="single" w:sz="4" w:space="0" w:color="auto"/>
                    <w:bottom w:val="single" w:sz="4" w:space="0" w:color="auto"/>
                    <w:right w:val="single" w:sz="4" w:space="0" w:color="auto"/>
                  </w:tcBorders>
                </w:tcPr>
                <w:p w:rsidR="00930CE2" w:rsidRPr="00745E05" w:rsidRDefault="00207843" w:rsidP="00207843">
                  <w:pPr>
                    <w:autoSpaceDE w:val="0"/>
                    <w:autoSpaceDN w:val="0"/>
                    <w:adjustRightInd w:val="0"/>
                    <w:rPr>
                      <w:rFonts w:cs="Arial"/>
                      <w:szCs w:val="22"/>
                    </w:rPr>
                  </w:pPr>
                  <w:r w:rsidRPr="00745E05">
                    <w:rPr>
                      <w:rFonts w:cs="Arial"/>
                      <w:szCs w:val="22"/>
                    </w:rPr>
                    <w:t xml:space="preserve">[1] </w:t>
                  </w:r>
                  <w:proofErr w:type="spellStart"/>
                  <w:r w:rsidR="00930CE2" w:rsidRPr="00745E05">
                    <w:rPr>
                      <w:rFonts w:cs="Arial"/>
                      <w:szCs w:val="22"/>
                    </w:rPr>
                    <w:t>Icontec</w:t>
                  </w:r>
                  <w:proofErr w:type="spellEnd"/>
                  <w:r w:rsidR="00930CE2" w:rsidRPr="00745E05">
                    <w:rPr>
                      <w:rFonts w:cs="Arial"/>
                      <w:szCs w:val="22"/>
                    </w:rPr>
                    <w:t>.  Guía de aplicación para pequeñas empresas</w:t>
                  </w:r>
                </w:p>
                <w:p w:rsidR="00930CE2" w:rsidRPr="00745E05" w:rsidRDefault="00207843" w:rsidP="00207843">
                  <w:pPr>
                    <w:autoSpaceDE w:val="0"/>
                    <w:autoSpaceDN w:val="0"/>
                    <w:adjustRightInd w:val="0"/>
                    <w:rPr>
                      <w:rFonts w:cs="Arial"/>
                      <w:szCs w:val="22"/>
                    </w:rPr>
                  </w:pPr>
                  <w:r w:rsidRPr="00745E05">
                    <w:rPr>
                      <w:rFonts w:cs="Arial"/>
                      <w:szCs w:val="22"/>
                    </w:rPr>
                    <w:t xml:space="preserve">[2] </w:t>
                  </w:r>
                  <w:r w:rsidR="00930CE2" w:rsidRPr="00745E05">
                    <w:rPr>
                      <w:rFonts w:cs="Arial"/>
                      <w:szCs w:val="22"/>
                    </w:rPr>
                    <w:t>J.J. JURÁN. Juran y la planificación de la calidad</w:t>
                  </w:r>
                </w:p>
                <w:p w:rsidR="00930CE2" w:rsidRPr="00745E05" w:rsidRDefault="00207843" w:rsidP="00207843">
                  <w:pPr>
                    <w:autoSpaceDE w:val="0"/>
                    <w:autoSpaceDN w:val="0"/>
                    <w:adjustRightInd w:val="0"/>
                    <w:rPr>
                      <w:rFonts w:cs="Arial"/>
                      <w:szCs w:val="22"/>
                    </w:rPr>
                  </w:pPr>
                  <w:r w:rsidRPr="00745E05">
                    <w:rPr>
                      <w:rFonts w:cs="Arial"/>
                      <w:szCs w:val="22"/>
                    </w:rPr>
                    <w:t xml:space="preserve">[3] </w:t>
                  </w:r>
                  <w:r w:rsidR="00930CE2" w:rsidRPr="00745E05">
                    <w:rPr>
                      <w:rFonts w:cs="Arial"/>
                      <w:szCs w:val="22"/>
                    </w:rPr>
                    <w:t>ISO. Guías comité 176</w:t>
                  </w:r>
                </w:p>
                <w:p w:rsidR="00930CE2" w:rsidRPr="00745E05" w:rsidRDefault="00207843" w:rsidP="00207843">
                  <w:pPr>
                    <w:autoSpaceDE w:val="0"/>
                    <w:autoSpaceDN w:val="0"/>
                    <w:adjustRightInd w:val="0"/>
                    <w:rPr>
                      <w:rFonts w:cs="Arial"/>
                      <w:szCs w:val="22"/>
                    </w:rPr>
                  </w:pPr>
                  <w:r w:rsidRPr="00745E05">
                    <w:rPr>
                      <w:rFonts w:cs="Arial"/>
                      <w:szCs w:val="22"/>
                      <w:lang w:val="en-GB"/>
                    </w:rPr>
                    <w:t xml:space="preserve">[4] </w:t>
                  </w:r>
                  <w:r w:rsidR="00930CE2" w:rsidRPr="00745E05">
                    <w:rPr>
                      <w:rFonts w:cs="Arial"/>
                      <w:szCs w:val="22"/>
                      <w:lang w:val="en-GB"/>
                    </w:rPr>
                    <w:t xml:space="preserve">J. B. ROUSE M. MOÑIÑO. </w:t>
                  </w:r>
                  <w:r w:rsidR="00930CE2" w:rsidRPr="00745E05">
                    <w:rPr>
                      <w:rFonts w:cs="Arial"/>
                      <w:szCs w:val="22"/>
                    </w:rPr>
                    <w:t>La gestión estratégica de los procesos metodológicos.</w:t>
                  </w:r>
                </w:p>
                <w:p w:rsidR="00207843" w:rsidRPr="00745E05" w:rsidRDefault="00207843" w:rsidP="00207843">
                  <w:pPr>
                    <w:autoSpaceDE w:val="0"/>
                    <w:autoSpaceDN w:val="0"/>
                    <w:adjustRightInd w:val="0"/>
                    <w:rPr>
                      <w:rFonts w:cs="Arial"/>
                      <w:bCs/>
                      <w:color w:val="000000"/>
                      <w:szCs w:val="22"/>
                      <w:lang w:val="es-CO"/>
                    </w:rPr>
                  </w:pPr>
                  <w:r w:rsidRPr="00745E05">
                    <w:rPr>
                      <w:rFonts w:cs="Arial"/>
                      <w:szCs w:val="22"/>
                    </w:rPr>
                    <w:t xml:space="preserve">[5] </w:t>
                  </w:r>
                  <w:r w:rsidR="00930CE2" w:rsidRPr="00745E05">
                    <w:rPr>
                      <w:rFonts w:cs="Arial"/>
                      <w:szCs w:val="22"/>
                    </w:rPr>
                    <w:t>ICONTEC. Guía técnica colombiana ISO – 10013.  Directrices para la documentación del sistema de gestión de calidad.</w:t>
                  </w:r>
                </w:p>
                <w:p w:rsidR="00930CE2" w:rsidRPr="00745E05" w:rsidRDefault="00207843" w:rsidP="00207843">
                  <w:pPr>
                    <w:autoSpaceDE w:val="0"/>
                    <w:autoSpaceDN w:val="0"/>
                    <w:adjustRightInd w:val="0"/>
                    <w:rPr>
                      <w:rFonts w:cs="Arial"/>
                      <w:szCs w:val="22"/>
                    </w:rPr>
                  </w:pPr>
                  <w:r w:rsidRPr="00745E05">
                    <w:rPr>
                      <w:rFonts w:cs="Arial"/>
                      <w:szCs w:val="22"/>
                    </w:rPr>
                    <w:t xml:space="preserve">[6] </w:t>
                  </w:r>
                  <w:r w:rsidR="00930CE2" w:rsidRPr="00745E05">
                    <w:rPr>
                      <w:rFonts w:cs="Arial"/>
                      <w:szCs w:val="22"/>
                    </w:rPr>
                    <w:t>J.V. ROURE. Gestión por procesos</w:t>
                  </w:r>
                </w:p>
                <w:p w:rsidR="00930CE2" w:rsidRPr="00745E05" w:rsidRDefault="00207843" w:rsidP="00930CE2">
                  <w:pPr>
                    <w:keepNext w:val="0"/>
                    <w:autoSpaceDE w:val="0"/>
                    <w:autoSpaceDN w:val="0"/>
                    <w:adjustRightInd w:val="0"/>
                    <w:spacing w:line="240" w:lineRule="auto"/>
                    <w:rPr>
                      <w:rFonts w:cs="Arial"/>
                      <w:szCs w:val="22"/>
                    </w:rPr>
                  </w:pPr>
                  <w:r w:rsidRPr="00745E05">
                    <w:rPr>
                      <w:rFonts w:cs="Arial"/>
                      <w:szCs w:val="22"/>
                    </w:rPr>
                    <w:t xml:space="preserve">[7] </w:t>
                  </w:r>
                  <w:r w:rsidR="00930CE2" w:rsidRPr="00745E05">
                    <w:rPr>
                      <w:rFonts w:cs="Arial"/>
                      <w:szCs w:val="22"/>
                    </w:rPr>
                    <w:t>ICONTEC. NTC – ISO 9001/2000, NTC – ISO 14001/2004 y NTC – OHSAS 18001.</w:t>
                  </w:r>
                </w:p>
                <w:p w:rsidR="00E845A3" w:rsidRPr="00745E05" w:rsidRDefault="00930CE2" w:rsidP="008F5D26">
                  <w:pPr>
                    <w:rPr>
                      <w:rFonts w:cs="Arial"/>
                      <w:bCs/>
                      <w:szCs w:val="22"/>
                      <w:lang w:val="es-ES"/>
                    </w:rPr>
                  </w:pPr>
                  <w:r w:rsidRPr="00745E05">
                    <w:rPr>
                      <w:rFonts w:cs="Arial"/>
                      <w:szCs w:val="22"/>
                    </w:rPr>
                    <w:t>[8] Eugenia k. brumn. Administración de la documentación.</w:t>
                  </w:r>
                </w:p>
              </w:tc>
            </w:tr>
            <w:tr w:rsidR="006823D9" w:rsidRPr="00745E05">
              <w:tblPrEx>
                <w:tblCellMar>
                  <w:top w:w="0" w:type="dxa"/>
                  <w:bottom w:w="0" w:type="dxa"/>
                </w:tblCellMar>
              </w:tblPrEx>
              <w:trPr>
                <w:trHeight w:val="40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745E05" w:rsidRDefault="006823D9" w:rsidP="0040377F">
                  <w:pPr>
                    <w:pStyle w:val="Ttulo4"/>
                    <w:tabs>
                      <w:tab w:val="clear" w:pos="864"/>
                    </w:tabs>
                    <w:ind w:left="0" w:firstLine="0"/>
                    <w:jc w:val="center"/>
                    <w:rPr>
                      <w:rFonts w:cs="Arial"/>
                      <w:b/>
                      <w:szCs w:val="22"/>
                    </w:rPr>
                  </w:pPr>
                  <w:r w:rsidRPr="00745E05">
                    <w:rPr>
                      <w:rFonts w:cs="Arial"/>
                      <w:b/>
                      <w:szCs w:val="22"/>
                    </w:rPr>
                    <w:t>TEXTOS COMPLEMENTARIOS</w:t>
                  </w:r>
                </w:p>
              </w:tc>
            </w:tr>
            <w:tr w:rsidR="006823D9" w:rsidRPr="00745E05">
              <w:tblPrEx>
                <w:tblCellMar>
                  <w:top w:w="0" w:type="dxa"/>
                  <w:bottom w:w="0" w:type="dxa"/>
                </w:tblCellMar>
              </w:tblPrEx>
              <w:trPr>
                <w:trHeight w:val="579"/>
              </w:trPr>
              <w:tc>
                <w:tcPr>
                  <w:tcW w:w="9498" w:type="dxa"/>
                  <w:tcBorders>
                    <w:top w:val="single" w:sz="4" w:space="0" w:color="auto"/>
                    <w:left w:val="single" w:sz="4" w:space="0" w:color="auto"/>
                    <w:bottom w:val="single" w:sz="4" w:space="0" w:color="auto"/>
                    <w:right w:val="single" w:sz="4" w:space="0" w:color="auto"/>
                  </w:tcBorders>
                </w:tcPr>
                <w:p w:rsidR="000F3DE8" w:rsidRPr="00745E05" w:rsidRDefault="000F3DE8" w:rsidP="009C0A02">
                  <w:pPr>
                    <w:rPr>
                      <w:rFonts w:cs="Arial"/>
                      <w:szCs w:val="22"/>
                      <w:lang w:val="es-ES"/>
                    </w:rPr>
                  </w:pPr>
                </w:p>
              </w:tc>
            </w:tr>
            <w:tr w:rsidR="006823D9" w:rsidRPr="00745E05">
              <w:tblPrEx>
                <w:tblCellMar>
                  <w:top w:w="0" w:type="dxa"/>
                  <w:bottom w:w="0" w:type="dxa"/>
                </w:tblCellMar>
              </w:tblPrEx>
              <w:trPr>
                <w:trHeight w:val="282"/>
              </w:trPr>
              <w:tc>
                <w:tcPr>
                  <w:tcW w:w="9498" w:type="dxa"/>
                  <w:tcBorders>
                    <w:top w:val="single" w:sz="4" w:space="0" w:color="auto"/>
                    <w:left w:val="single" w:sz="4" w:space="0" w:color="auto"/>
                    <w:bottom w:val="single" w:sz="4" w:space="0" w:color="auto"/>
                    <w:right w:val="single" w:sz="4" w:space="0" w:color="auto"/>
                  </w:tcBorders>
                  <w:vAlign w:val="center"/>
                </w:tcPr>
                <w:p w:rsidR="006823D9" w:rsidRPr="00745E05" w:rsidRDefault="006823D9" w:rsidP="0040377F">
                  <w:pPr>
                    <w:pStyle w:val="Ttulo4"/>
                    <w:tabs>
                      <w:tab w:val="clear" w:pos="864"/>
                    </w:tabs>
                    <w:ind w:left="0" w:firstLine="0"/>
                    <w:jc w:val="center"/>
                    <w:rPr>
                      <w:rFonts w:cs="Arial"/>
                      <w:b/>
                      <w:szCs w:val="22"/>
                    </w:rPr>
                  </w:pPr>
                  <w:r w:rsidRPr="00745E05">
                    <w:rPr>
                      <w:rFonts w:cs="Arial"/>
                      <w:b/>
                      <w:szCs w:val="22"/>
                    </w:rPr>
                    <w:t>REVISTAS</w:t>
                  </w:r>
                </w:p>
              </w:tc>
            </w:tr>
            <w:tr w:rsidR="006823D9" w:rsidRPr="00745E05">
              <w:tblPrEx>
                <w:tblCellMar>
                  <w:top w:w="0" w:type="dxa"/>
                  <w:bottom w:w="0" w:type="dxa"/>
                </w:tblCellMar>
              </w:tblPrEx>
              <w:trPr>
                <w:trHeight w:val="1972"/>
              </w:trPr>
              <w:tc>
                <w:tcPr>
                  <w:tcW w:w="9498" w:type="dxa"/>
                  <w:tcBorders>
                    <w:top w:val="single" w:sz="4" w:space="0" w:color="auto"/>
                    <w:left w:val="single" w:sz="4" w:space="0" w:color="auto"/>
                    <w:bottom w:val="single" w:sz="4" w:space="0" w:color="auto"/>
                    <w:right w:val="single" w:sz="4" w:space="0" w:color="auto"/>
                  </w:tcBorders>
                </w:tcPr>
                <w:p w:rsidR="006823D9" w:rsidRPr="00745E05" w:rsidRDefault="006823D9" w:rsidP="00D53DDF">
                  <w:pPr>
                    <w:ind w:left="139"/>
                    <w:rPr>
                      <w:rFonts w:cs="Arial"/>
                      <w:bCs/>
                      <w:i/>
                      <w:iCs/>
                      <w:szCs w:val="22"/>
                      <w:lang w:val="es-ES"/>
                    </w:rPr>
                  </w:pPr>
                  <w:r w:rsidRPr="00745E05">
                    <w:rPr>
                      <w:rFonts w:cs="Arial"/>
                      <w:bCs/>
                      <w:i/>
                      <w:iCs/>
                      <w:szCs w:val="22"/>
                      <w:highlight w:val="lightGray"/>
                      <w:lang w:val="es-ES"/>
                    </w:rPr>
                    <w:t>Se recomienda para los espacios académicos (o asignaturas) de las áreas de profundización y/o investigación centralizarse más en artículos de revistas y de bases de datos.</w:t>
                  </w:r>
                </w:p>
              </w:tc>
            </w:tr>
            <w:tr w:rsidR="006823D9" w:rsidRPr="00745E05">
              <w:tblPrEx>
                <w:tblCellMar>
                  <w:top w:w="0" w:type="dxa"/>
                  <w:bottom w:w="0" w:type="dxa"/>
                </w:tblCellMar>
              </w:tblPrEx>
              <w:trPr>
                <w:trHeight w:val="44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745E05" w:rsidRDefault="006823D9" w:rsidP="0040377F">
                  <w:pPr>
                    <w:pStyle w:val="Ttulo4"/>
                    <w:tabs>
                      <w:tab w:val="clear" w:pos="864"/>
                    </w:tabs>
                    <w:ind w:left="0" w:firstLine="0"/>
                    <w:jc w:val="center"/>
                    <w:rPr>
                      <w:rFonts w:cs="Arial"/>
                      <w:b/>
                      <w:szCs w:val="22"/>
                    </w:rPr>
                  </w:pPr>
                  <w:r w:rsidRPr="00745E05">
                    <w:rPr>
                      <w:rFonts w:cs="Arial"/>
                      <w:b/>
                      <w:szCs w:val="22"/>
                    </w:rPr>
                    <w:lastRenderedPageBreak/>
                    <w:t>DIRECCIONES DE INTERNET</w:t>
                  </w:r>
                </w:p>
              </w:tc>
            </w:tr>
            <w:tr w:rsidR="006823D9" w:rsidRPr="00745E05">
              <w:tblPrEx>
                <w:tblCellMar>
                  <w:top w:w="0" w:type="dxa"/>
                  <w:bottom w:w="0" w:type="dxa"/>
                </w:tblCellMar>
              </w:tblPrEx>
              <w:trPr>
                <w:trHeight w:val="274"/>
              </w:trPr>
              <w:tc>
                <w:tcPr>
                  <w:tcW w:w="9498" w:type="dxa"/>
                  <w:tcBorders>
                    <w:top w:val="single" w:sz="4" w:space="0" w:color="auto"/>
                    <w:left w:val="single" w:sz="4" w:space="0" w:color="auto"/>
                    <w:bottom w:val="single" w:sz="4" w:space="0" w:color="auto"/>
                    <w:right w:val="single" w:sz="4" w:space="0" w:color="auto"/>
                  </w:tcBorders>
                </w:tcPr>
                <w:p w:rsidR="00E64FC0" w:rsidRPr="00745E05" w:rsidRDefault="00E64FC0" w:rsidP="00930CE2">
                  <w:pPr>
                    <w:autoSpaceDE w:val="0"/>
                    <w:autoSpaceDN w:val="0"/>
                    <w:adjustRightInd w:val="0"/>
                    <w:rPr>
                      <w:rFonts w:cs="Arial"/>
                      <w:b/>
                      <w:szCs w:val="22"/>
                    </w:rPr>
                  </w:pPr>
                </w:p>
              </w:tc>
            </w:tr>
          </w:tbl>
          <w:p w:rsidR="006823D9" w:rsidRPr="00745E05" w:rsidRDefault="006823D9" w:rsidP="00D53DDF">
            <w:pPr>
              <w:rPr>
                <w:rFonts w:cs="Arial"/>
                <w:b/>
                <w:szCs w:val="22"/>
              </w:rPr>
            </w:pPr>
          </w:p>
        </w:tc>
      </w:tr>
      <w:tr w:rsidR="006823D9" w:rsidRPr="00745E05">
        <w:tblPrEx>
          <w:tblCellMar>
            <w:top w:w="0" w:type="dxa"/>
            <w:bottom w:w="0" w:type="dxa"/>
          </w:tblCellMar>
        </w:tblPrEx>
        <w:trPr>
          <w:trHeight w:val="549"/>
        </w:trPr>
        <w:tc>
          <w:tcPr>
            <w:tcW w:w="9498" w:type="dxa"/>
            <w:gridSpan w:val="7"/>
            <w:tcBorders>
              <w:top w:val="nil"/>
              <w:left w:val="single" w:sz="4" w:space="0" w:color="auto"/>
              <w:bottom w:val="nil"/>
              <w:right w:val="single" w:sz="4" w:space="0" w:color="auto"/>
            </w:tcBorders>
          </w:tcPr>
          <w:p w:rsidR="00E64FC0" w:rsidRPr="00745E05" w:rsidRDefault="00E64FC0" w:rsidP="00E64FC0">
            <w:pPr>
              <w:rPr>
                <w:rFonts w:cs="Arial"/>
                <w:b/>
                <w:szCs w:val="22"/>
              </w:rPr>
            </w:pPr>
          </w:p>
          <w:p w:rsidR="006823D9" w:rsidRPr="00745E05" w:rsidRDefault="006823D9" w:rsidP="00E64FC0">
            <w:pPr>
              <w:jc w:val="center"/>
              <w:rPr>
                <w:rFonts w:cs="Arial"/>
                <w:b/>
                <w:szCs w:val="22"/>
              </w:rPr>
            </w:pPr>
            <w:r w:rsidRPr="00745E05">
              <w:rPr>
                <w:rFonts w:cs="Arial"/>
                <w:b/>
                <w:szCs w:val="22"/>
              </w:rPr>
              <w:t>V. ORGANIZACIÓN / TIEMPOS (De Qué Forma</w:t>
            </w:r>
            <w:proofErr w:type="gramStart"/>
            <w:r w:rsidRPr="00745E05">
              <w:rPr>
                <w:rFonts w:cs="Arial"/>
                <w:b/>
                <w:szCs w:val="22"/>
              </w:rPr>
              <w:t>?</w:t>
            </w:r>
            <w:proofErr w:type="gramEnd"/>
            <w:r w:rsidRPr="00745E05">
              <w:rPr>
                <w:rFonts w:cs="Arial"/>
                <w:b/>
                <w:szCs w:val="22"/>
              </w:rPr>
              <w:t>)</w:t>
            </w:r>
          </w:p>
        </w:tc>
      </w:tr>
      <w:tr w:rsidR="006823D9" w:rsidRPr="00745E05">
        <w:tblPrEx>
          <w:tblCellMar>
            <w:top w:w="0" w:type="dxa"/>
            <w:bottom w:w="0" w:type="dxa"/>
          </w:tblCellMar>
        </w:tblPrEx>
        <w:trPr>
          <w:trHeight w:val="2437"/>
        </w:trPr>
        <w:tc>
          <w:tcPr>
            <w:tcW w:w="9498" w:type="dxa"/>
            <w:gridSpan w:val="7"/>
            <w:tcBorders>
              <w:top w:val="nil"/>
              <w:left w:val="single" w:sz="4" w:space="0" w:color="auto"/>
              <w:bottom w:val="single" w:sz="4" w:space="0" w:color="auto"/>
              <w:right w:val="single" w:sz="4" w:space="0" w:color="auto"/>
            </w:tcBorders>
          </w:tcPr>
          <w:p w:rsidR="006823D9" w:rsidRPr="00745E05" w:rsidRDefault="006823D9" w:rsidP="00D53DDF">
            <w:pPr>
              <w:rPr>
                <w:rFonts w:cs="Arial"/>
                <w:b/>
                <w:szCs w:val="22"/>
                <w:highlight w:val="lightGray"/>
              </w:rPr>
            </w:pPr>
            <w:r w:rsidRPr="00745E05">
              <w:rPr>
                <w:rFonts w:cs="Arial"/>
                <w:b/>
                <w:szCs w:val="22"/>
                <w:highlight w:val="lightGray"/>
              </w:rPr>
              <w:t>Espacios, Tiempos, Agrupamientos:</w:t>
            </w:r>
          </w:p>
          <w:p w:rsidR="006823D9" w:rsidRPr="00745E05" w:rsidRDefault="006823D9" w:rsidP="00D53DDF">
            <w:pPr>
              <w:rPr>
                <w:rFonts w:cs="Arial"/>
                <w:b/>
                <w:szCs w:val="22"/>
                <w:highlight w:val="lightGray"/>
              </w:rPr>
            </w:pPr>
          </w:p>
          <w:p w:rsidR="006823D9" w:rsidRPr="00745E05" w:rsidRDefault="006823D9" w:rsidP="00D53DDF">
            <w:pPr>
              <w:rPr>
                <w:rFonts w:cs="Arial"/>
                <w:szCs w:val="22"/>
                <w:highlight w:val="lightGray"/>
              </w:rPr>
            </w:pPr>
            <w:r w:rsidRPr="00745E05">
              <w:rPr>
                <w:rFonts w:cs="Arial"/>
                <w:szCs w:val="22"/>
                <w:highlight w:val="lightGray"/>
              </w:rPr>
              <w:t>Se recomienda trabajar una unidad cada cuatro semanas, trabajar en pequeños grupos de estudiantes, utilizar Internet para comunicarse con los estudiantes para revisiones de avances y solución de preguntas (esto considerarlo entre las horas de trabajo cooperativo).</w:t>
            </w:r>
          </w:p>
        </w:tc>
      </w:tr>
      <w:tr w:rsidR="006823D9" w:rsidRPr="00745E05">
        <w:tblPrEx>
          <w:tblCellMar>
            <w:top w:w="0" w:type="dxa"/>
            <w:bottom w:w="0" w:type="dxa"/>
          </w:tblCellMar>
        </w:tblPrEx>
        <w:trPr>
          <w:trHeight w:val="380"/>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745E05" w:rsidRDefault="006823D9" w:rsidP="00E64FC0">
            <w:pPr>
              <w:pStyle w:val="Ttulo4"/>
              <w:tabs>
                <w:tab w:val="clear" w:pos="864"/>
              </w:tabs>
              <w:ind w:left="0" w:firstLine="0"/>
              <w:jc w:val="center"/>
              <w:rPr>
                <w:rFonts w:cs="Arial"/>
                <w:b/>
                <w:szCs w:val="22"/>
              </w:rPr>
            </w:pPr>
            <w:r w:rsidRPr="00745E05">
              <w:rPr>
                <w:rFonts w:cs="Arial"/>
                <w:b/>
                <w:szCs w:val="22"/>
              </w:rPr>
              <w:t>VI. EVALUACIÓN (Qué, Cuándo, Cómo</w:t>
            </w:r>
            <w:proofErr w:type="gramStart"/>
            <w:r w:rsidRPr="00745E05">
              <w:rPr>
                <w:rFonts w:cs="Arial"/>
                <w:b/>
                <w:szCs w:val="22"/>
              </w:rPr>
              <w:t>?</w:t>
            </w:r>
            <w:proofErr w:type="gramEnd"/>
            <w:r w:rsidRPr="00745E05">
              <w:rPr>
                <w:rFonts w:cs="Arial"/>
                <w:b/>
                <w:szCs w:val="22"/>
              </w:rPr>
              <w:t>)</w:t>
            </w:r>
          </w:p>
          <w:p w:rsidR="006823D9" w:rsidRPr="00745E05" w:rsidRDefault="006823D9" w:rsidP="00D53DDF">
            <w:pPr>
              <w:rPr>
                <w:rFonts w:cs="Arial"/>
                <w:i/>
                <w:iCs/>
                <w:szCs w:val="22"/>
                <w:lang w:val="es-ES"/>
              </w:rPr>
            </w:pPr>
            <w:r w:rsidRPr="00745E05">
              <w:rPr>
                <w:rFonts w:cs="Arial"/>
                <w:i/>
                <w:iCs/>
                <w:szCs w:val="22"/>
                <w:highlight w:val="lightGray"/>
                <w:lang w:val="es-ES"/>
              </w:rPr>
              <w:t xml:space="preserve">Es importante tener en cuenta las diferencias entre evaluar y calificar. El primero es un proceso cualitativo y el segundo un estado terminal cuantitativo que se obtiene producto de la evaluación. Para la obtención de la información necesaria para los procesos de evaluación se requiere diseñar distintos formatos específicos de autoevaluación, </w:t>
            </w:r>
            <w:proofErr w:type="spellStart"/>
            <w:r w:rsidRPr="00745E05">
              <w:rPr>
                <w:rFonts w:cs="Arial"/>
                <w:i/>
                <w:iCs/>
                <w:szCs w:val="22"/>
                <w:highlight w:val="lightGray"/>
                <w:lang w:val="es-ES"/>
              </w:rPr>
              <w:t>coevaluación</w:t>
            </w:r>
            <w:proofErr w:type="spellEnd"/>
            <w:r w:rsidRPr="00745E05">
              <w:rPr>
                <w:rFonts w:cs="Arial"/>
                <w:i/>
                <w:iCs/>
                <w:szCs w:val="22"/>
                <w:highlight w:val="lightGray"/>
                <w:lang w:val="es-ES"/>
              </w:rPr>
              <w:t xml:space="preserve"> y </w:t>
            </w:r>
            <w:proofErr w:type="spellStart"/>
            <w:r w:rsidRPr="00745E05">
              <w:rPr>
                <w:rFonts w:cs="Arial"/>
                <w:i/>
                <w:iCs/>
                <w:szCs w:val="22"/>
                <w:highlight w:val="lightGray"/>
                <w:lang w:val="es-ES"/>
              </w:rPr>
              <w:t>heteroevaluación</w:t>
            </w:r>
            <w:proofErr w:type="spellEnd"/>
            <w:r w:rsidRPr="00745E05">
              <w:rPr>
                <w:rFonts w:cs="Arial"/>
                <w:i/>
                <w:iCs/>
                <w:szCs w:val="22"/>
                <w:highlight w:val="lightGray"/>
                <w:lang w:val="es-ES"/>
              </w:rPr>
              <w:t>.</w:t>
            </w:r>
          </w:p>
          <w:p w:rsidR="006823D9" w:rsidRPr="00745E05" w:rsidRDefault="006823D9" w:rsidP="00D53DDF">
            <w:pPr>
              <w:rPr>
                <w:rFonts w:cs="Arial"/>
                <w:szCs w:val="22"/>
                <w:lang w:val="es-ES"/>
              </w:rPr>
            </w:pPr>
          </w:p>
        </w:tc>
      </w:tr>
      <w:tr w:rsidR="006823D9" w:rsidRPr="00745E05">
        <w:tblPrEx>
          <w:tblCellMar>
            <w:top w:w="0" w:type="dxa"/>
            <w:bottom w:w="0" w:type="dxa"/>
          </w:tblCellMar>
        </w:tblPrEx>
        <w:trPr>
          <w:cantSplit/>
          <w:trHeight w:val="420"/>
        </w:trPr>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6823D9" w:rsidRPr="00745E05" w:rsidRDefault="006823D9" w:rsidP="00D53DDF">
            <w:pPr>
              <w:ind w:left="113" w:right="113"/>
              <w:jc w:val="center"/>
              <w:rPr>
                <w:rFonts w:cs="Arial"/>
                <w:b/>
                <w:szCs w:val="22"/>
              </w:rPr>
            </w:pPr>
            <w:r w:rsidRPr="00745E05">
              <w:rPr>
                <w:rFonts w:cs="Arial"/>
                <w:b/>
                <w:szCs w:val="22"/>
              </w:rPr>
              <w:t>PRIMERA NOTA</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jc w:val="center"/>
              <w:rPr>
                <w:rFonts w:cs="Arial"/>
                <w:b/>
                <w:szCs w:val="22"/>
              </w:rPr>
            </w:pPr>
            <w:r w:rsidRPr="00745E05">
              <w:rPr>
                <w:rFonts w:cs="Arial"/>
                <w:b/>
                <w:szCs w:val="22"/>
              </w:rPr>
              <w:t>TIPO DE EVALUACIÓN</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jc w:val="center"/>
              <w:rPr>
                <w:rFonts w:cs="Arial"/>
                <w:b/>
                <w:szCs w:val="22"/>
              </w:rPr>
            </w:pPr>
            <w:r w:rsidRPr="00745E05">
              <w:rPr>
                <w:rFonts w:cs="Arial"/>
                <w:b/>
                <w:szCs w:val="22"/>
              </w:rPr>
              <w:t>FECHA</w:t>
            </w:r>
          </w:p>
        </w:tc>
        <w:tc>
          <w:tcPr>
            <w:tcW w:w="1843" w:type="dxa"/>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jc w:val="center"/>
              <w:rPr>
                <w:rFonts w:cs="Arial"/>
                <w:b/>
                <w:szCs w:val="22"/>
              </w:rPr>
            </w:pPr>
            <w:r w:rsidRPr="00745E05">
              <w:rPr>
                <w:rFonts w:cs="Arial"/>
                <w:b/>
                <w:szCs w:val="22"/>
              </w:rPr>
              <w:t>PORCENTAJE</w:t>
            </w:r>
          </w:p>
        </w:tc>
      </w:tr>
      <w:tr w:rsidR="006823D9" w:rsidRPr="00745E05">
        <w:tblPrEx>
          <w:tblCellMar>
            <w:top w:w="0" w:type="dxa"/>
            <w:bottom w:w="0" w:type="dxa"/>
          </w:tblCellMar>
        </w:tblPrEx>
        <w:trPr>
          <w:cantSplit/>
          <w:trHeight w:val="1213"/>
        </w:trPr>
        <w:tc>
          <w:tcPr>
            <w:tcW w:w="993" w:type="dxa"/>
            <w:vMerge/>
            <w:tcBorders>
              <w:top w:val="single" w:sz="4" w:space="0" w:color="auto"/>
              <w:left w:val="single" w:sz="4" w:space="0" w:color="auto"/>
              <w:bottom w:val="single" w:sz="4" w:space="0" w:color="auto"/>
              <w:right w:val="single" w:sz="4" w:space="0" w:color="auto"/>
            </w:tcBorders>
          </w:tcPr>
          <w:p w:rsidR="006823D9" w:rsidRPr="00745E05" w:rsidRDefault="006823D9" w:rsidP="00D53DDF">
            <w:pPr>
              <w:rPr>
                <w:rFonts w:cs="Arial"/>
                <w:b/>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9C0A02" w:rsidRPr="00745E05" w:rsidRDefault="009C0A02" w:rsidP="00D53DDF">
            <w:pPr>
              <w:rPr>
                <w:rFonts w:cs="Arial"/>
                <w:b/>
                <w:szCs w:val="22"/>
              </w:rPr>
            </w:pPr>
          </w:p>
          <w:p w:rsidR="009C0A02" w:rsidRPr="00745E05" w:rsidRDefault="009C0A02" w:rsidP="00D53DDF">
            <w:pPr>
              <w:rPr>
                <w:rFonts w:cs="Arial"/>
                <w:b/>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745E05" w:rsidRDefault="006823D9" w:rsidP="00D53DDF">
            <w:pPr>
              <w:rPr>
                <w:rFonts w:cs="Arial"/>
                <w:b/>
                <w:szCs w:val="22"/>
              </w:rPr>
            </w:pPr>
          </w:p>
        </w:tc>
        <w:tc>
          <w:tcPr>
            <w:tcW w:w="1843" w:type="dxa"/>
            <w:tcBorders>
              <w:top w:val="single" w:sz="4" w:space="0" w:color="auto"/>
              <w:left w:val="single" w:sz="4" w:space="0" w:color="auto"/>
              <w:bottom w:val="single" w:sz="4" w:space="0" w:color="auto"/>
              <w:right w:val="single" w:sz="4" w:space="0" w:color="auto"/>
            </w:tcBorders>
          </w:tcPr>
          <w:p w:rsidR="009C0A02" w:rsidRPr="00745E05" w:rsidRDefault="009C0A02" w:rsidP="00D53DDF">
            <w:pPr>
              <w:jc w:val="center"/>
              <w:rPr>
                <w:rFonts w:cs="Arial"/>
                <w:b/>
                <w:szCs w:val="22"/>
              </w:rPr>
            </w:pPr>
          </w:p>
          <w:p w:rsidR="009C0A02" w:rsidRPr="00745E05" w:rsidRDefault="009C0A02" w:rsidP="00D53DDF">
            <w:pPr>
              <w:jc w:val="center"/>
              <w:rPr>
                <w:rFonts w:cs="Arial"/>
                <w:b/>
                <w:szCs w:val="22"/>
              </w:rPr>
            </w:pPr>
          </w:p>
        </w:tc>
      </w:tr>
      <w:tr w:rsidR="009C0A02" w:rsidRPr="00745E05">
        <w:tblPrEx>
          <w:tblCellMar>
            <w:top w:w="0" w:type="dxa"/>
            <w:bottom w:w="0" w:type="dxa"/>
          </w:tblCellMar>
        </w:tblPrEx>
        <w:trPr>
          <w:cantSplit/>
          <w:trHeight w:val="1831"/>
        </w:trPr>
        <w:tc>
          <w:tcPr>
            <w:tcW w:w="993" w:type="dxa"/>
            <w:tcBorders>
              <w:top w:val="single" w:sz="4" w:space="0" w:color="auto"/>
              <w:left w:val="single" w:sz="4" w:space="0" w:color="auto"/>
              <w:bottom w:val="single" w:sz="4" w:space="0" w:color="auto"/>
              <w:right w:val="single" w:sz="4" w:space="0" w:color="auto"/>
            </w:tcBorders>
            <w:textDirection w:val="btLr"/>
            <w:vAlign w:val="center"/>
          </w:tcPr>
          <w:p w:rsidR="009C0A02" w:rsidRPr="00745E05" w:rsidRDefault="009C0A02" w:rsidP="00D53DDF">
            <w:pPr>
              <w:ind w:left="113" w:right="113"/>
              <w:jc w:val="center"/>
              <w:rPr>
                <w:rFonts w:cs="Arial"/>
                <w:b/>
                <w:szCs w:val="22"/>
              </w:rPr>
            </w:pPr>
            <w:r w:rsidRPr="00745E05">
              <w:rPr>
                <w:rFonts w:cs="Arial"/>
                <w:b/>
                <w:szCs w:val="22"/>
              </w:rPr>
              <w:t>SEGUNDA NOTA</w:t>
            </w:r>
          </w:p>
        </w:tc>
        <w:tc>
          <w:tcPr>
            <w:tcW w:w="5103" w:type="dxa"/>
            <w:gridSpan w:val="3"/>
            <w:tcBorders>
              <w:top w:val="single" w:sz="4" w:space="0" w:color="auto"/>
              <w:left w:val="single" w:sz="4" w:space="0" w:color="auto"/>
              <w:bottom w:val="single" w:sz="4" w:space="0" w:color="auto"/>
              <w:right w:val="single" w:sz="4" w:space="0" w:color="auto"/>
            </w:tcBorders>
          </w:tcPr>
          <w:p w:rsidR="009C0A02" w:rsidRPr="00745E05" w:rsidRDefault="009C0A02" w:rsidP="00745E05">
            <w:pPr>
              <w:rPr>
                <w:rFonts w:cs="Arial"/>
                <w:b/>
                <w:szCs w:val="22"/>
              </w:rPr>
            </w:pPr>
          </w:p>
          <w:p w:rsidR="00897860" w:rsidRPr="00745E05" w:rsidRDefault="00897860" w:rsidP="00745E05">
            <w:pPr>
              <w:rPr>
                <w:rFonts w:cs="Arial"/>
                <w:b/>
                <w:szCs w:val="22"/>
              </w:rPr>
            </w:pPr>
          </w:p>
          <w:p w:rsidR="009C0A02" w:rsidRPr="00745E05" w:rsidRDefault="009C0A02" w:rsidP="00745E05">
            <w:pPr>
              <w:rPr>
                <w:rFonts w:cs="Arial"/>
                <w:b/>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9C0A02" w:rsidRPr="00745E05" w:rsidRDefault="009C0A02" w:rsidP="00745E05">
            <w:pPr>
              <w:rPr>
                <w:rFonts w:cs="Arial"/>
                <w:b/>
                <w:szCs w:val="22"/>
              </w:rPr>
            </w:pPr>
          </w:p>
        </w:tc>
        <w:tc>
          <w:tcPr>
            <w:tcW w:w="1843" w:type="dxa"/>
            <w:tcBorders>
              <w:top w:val="single" w:sz="4" w:space="0" w:color="auto"/>
              <w:left w:val="single" w:sz="4" w:space="0" w:color="auto"/>
              <w:bottom w:val="single" w:sz="4" w:space="0" w:color="auto"/>
              <w:right w:val="single" w:sz="4" w:space="0" w:color="auto"/>
            </w:tcBorders>
          </w:tcPr>
          <w:p w:rsidR="009C0A02" w:rsidRPr="00745E05" w:rsidRDefault="009C0A02" w:rsidP="00745E05">
            <w:pPr>
              <w:jc w:val="center"/>
              <w:rPr>
                <w:rFonts w:cs="Arial"/>
                <w:b/>
                <w:szCs w:val="22"/>
              </w:rPr>
            </w:pPr>
          </w:p>
          <w:p w:rsidR="009C0A02" w:rsidRPr="00745E05" w:rsidRDefault="009C0A02" w:rsidP="00745E05">
            <w:pPr>
              <w:jc w:val="center"/>
              <w:rPr>
                <w:rFonts w:cs="Arial"/>
                <w:b/>
                <w:szCs w:val="22"/>
              </w:rPr>
            </w:pPr>
          </w:p>
          <w:p w:rsidR="009C0A02" w:rsidRPr="00745E05" w:rsidRDefault="009C0A02" w:rsidP="00745E05">
            <w:pPr>
              <w:jc w:val="center"/>
              <w:rPr>
                <w:rFonts w:cs="Arial"/>
                <w:b/>
                <w:szCs w:val="22"/>
              </w:rPr>
            </w:pPr>
          </w:p>
        </w:tc>
      </w:tr>
      <w:tr w:rsidR="009C0A02" w:rsidRPr="00745E05" w:rsidTr="009C0A02">
        <w:tblPrEx>
          <w:tblCellMar>
            <w:top w:w="0" w:type="dxa"/>
            <w:bottom w:w="0" w:type="dxa"/>
          </w:tblCellMar>
        </w:tblPrEx>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vAlign w:val="center"/>
          </w:tcPr>
          <w:p w:rsidR="009C0A02" w:rsidRPr="00745E05" w:rsidRDefault="009C0A02" w:rsidP="009C0A02">
            <w:pPr>
              <w:ind w:left="113" w:right="113"/>
              <w:rPr>
                <w:rFonts w:cs="Arial"/>
                <w:b/>
                <w:szCs w:val="22"/>
              </w:rPr>
            </w:pPr>
            <w:r w:rsidRPr="00745E05">
              <w:rPr>
                <w:rFonts w:cs="Arial"/>
                <w:b/>
                <w:szCs w:val="22"/>
              </w:rPr>
              <w:t>TERCERA NOTA</w:t>
            </w:r>
          </w:p>
        </w:tc>
        <w:tc>
          <w:tcPr>
            <w:tcW w:w="5103" w:type="dxa"/>
            <w:gridSpan w:val="3"/>
            <w:tcBorders>
              <w:top w:val="single" w:sz="4" w:space="0" w:color="auto"/>
              <w:left w:val="single" w:sz="4" w:space="0" w:color="auto"/>
              <w:bottom w:val="single" w:sz="4" w:space="0" w:color="auto"/>
              <w:right w:val="single" w:sz="4" w:space="0" w:color="auto"/>
            </w:tcBorders>
          </w:tcPr>
          <w:p w:rsidR="009C0A02" w:rsidRPr="00745E05" w:rsidRDefault="009C0A02" w:rsidP="00D53DDF">
            <w:pPr>
              <w:rPr>
                <w:rFonts w:cs="Arial"/>
                <w:b/>
                <w:szCs w:val="22"/>
              </w:rPr>
            </w:pPr>
          </w:p>
          <w:p w:rsidR="009C0A02" w:rsidRPr="00745E05" w:rsidRDefault="009C0A02" w:rsidP="00D53DDF">
            <w:pPr>
              <w:rPr>
                <w:rFonts w:cs="Arial"/>
                <w:b/>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9C0A02" w:rsidRPr="00745E05" w:rsidRDefault="009C0A02" w:rsidP="00D53DDF">
            <w:pPr>
              <w:rPr>
                <w:rFonts w:cs="Arial"/>
                <w:b/>
                <w:szCs w:val="22"/>
              </w:rPr>
            </w:pPr>
          </w:p>
        </w:tc>
        <w:tc>
          <w:tcPr>
            <w:tcW w:w="1843" w:type="dxa"/>
            <w:tcBorders>
              <w:top w:val="single" w:sz="4" w:space="0" w:color="auto"/>
              <w:left w:val="single" w:sz="4" w:space="0" w:color="auto"/>
              <w:bottom w:val="single" w:sz="4" w:space="0" w:color="auto"/>
              <w:right w:val="single" w:sz="4" w:space="0" w:color="auto"/>
            </w:tcBorders>
          </w:tcPr>
          <w:p w:rsidR="009C0A02" w:rsidRPr="00745E05" w:rsidRDefault="009C0A02" w:rsidP="00D53DDF">
            <w:pPr>
              <w:jc w:val="center"/>
              <w:rPr>
                <w:rFonts w:cs="Arial"/>
                <w:b/>
                <w:szCs w:val="22"/>
              </w:rPr>
            </w:pPr>
          </w:p>
          <w:p w:rsidR="009C0A02" w:rsidRPr="00745E05" w:rsidRDefault="009C0A02" w:rsidP="00D53DDF">
            <w:pPr>
              <w:jc w:val="center"/>
              <w:rPr>
                <w:rFonts w:cs="Arial"/>
                <w:b/>
                <w:szCs w:val="22"/>
              </w:rPr>
            </w:pPr>
          </w:p>
        </w:tc>
      </w:tr>
      <w:tr w:rsidR="009C0A02" w:rsidRPr="00745E05">
        <w:tblPrEx>
          <w:tblCellMar>
            <w:top w:w="0" w:type="dxa"/>
            <w:bottom w:w="0" w:type="dxa"/>
          </w:tblCellMar>
        </w:tblPrEx>
        <w:trPr>
          <w:trHeight w:val="701"/>
        </w:trPr>
        <w:tc>
          <w:tcPr>
            <w:tcW w:w="993" w:type="dxa"/>
            <w:tcBorders>
              <w:top w:val="single" w:sz="4" w:space="0" w:color="auto"/>
              <w:left w:val="single" w:sz="4" w:space="0" w:color="auto"/>
              <w:bottom w:val="single" w:sz="4" w:space="0" w:color="auto"/>
              <w:right w:val="single" w:sz="4" w:space="0" w:color="auto"/>
            </w:tcBorders>
            <w:vAlign w:val="center"/>
          </w:tcPr>
          <w:p w:rsidR="009C0A02" w:rsidRPr="00745E05" w:rsidRDefault="009C0A02" w:rsidP="00D53DDF">
            <w:pPr>
              <w:rPr>
                <w:rFonts w:cs="Arial"/>
                <w:b/>
                <w:szCs w:val="22"/>
              </w:rPr>
            </w:pPr>
            <w:r w:rsidRPr="00745E05">
              <w:rPr>
                <w:rFonts w:cs="Arial"/>
                <w:b/>
                <w:szCs w:val="22"/>
              </w:rPr>
              <w:lastRenderedPageBreak/>
              <w:t>EXAM. FINAL</w:t>
            </w:r>
          </w:p>
        </w:tc>
        <w:tc>
          <w:tcPr>
            <w:tcW w:w="5103" w:type="dxa"/>
            <w:gridSpan w:val="3"/>
            <w:tcBorders>
              <w:top w:val="single" w:sz="4" w:space="0" w:color="auto"/>
              <w:left w:val="single" w:sz="4" w:space="0" w:color="auto"/>
              <w:bottom w:val="single" w:sz="4" w:space="0" w:color="auto"/>
              <w:right w:val="single" w:sz="4" w:space="0" w:color="auto"/>
            </w:tcBorders>
          </w:tcPr>
          <w:p w:rsidR="009C0A02" w:rsidRPr="00745E05" w:rsidRDefault="009C0A02" w:rsidP="00D53DDF">
            <w:pPr>
              <w:rPr>
                <w:rFonts w:cs="Arial"/>
                <w:b/>
                <w:szCs w:val="22"/>
              </w:rPr>
            </w:pPr>
          </w:p>
          <w:p w:rsidR="009C0A02" w:rsidRPr="00745E05" w:rsidRDefault="009C0A02" w:rsidP="00D53DDF">
            <w:pPr>
              <w:rPr>
                <w:rFonts w:cs="Arial"/>
                <w:b/>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9C0A02" w:rsidRPr="00745E05" w:rsidRDefault="009C0A02" w:rsidP="00D53DDF">
            <w:pPr>
              <w:rPr>
                <w:rFonts w:cs="Arial"/>
                <w:b/>
                <w:szCs w:val="22"/>
              </w:rPr>
            </w:pPr>
          </w:p>
        </w:tc>
        <w:tc>
          <w:tcPr>
            <w:tcW w:w="1843" w:type="dxa"/>
            <w:tcBorders>
              <w:top w:val="single" w:sz="4" w:space="0" w:color="auto"/>
              <w:left w:val="single" w:sz="4" w:space="0" w:color="auto"/>
              <w:bottom w:val="single" w:sz="4" w:space="0" w:color="auto"/>
              <w:right w:val="single" w:sz="4" w:space="0" w:color="auto"/>
            </w:tcBorders>
          </w:tcPr>
          <w:p w:rsidR="00897860" w:rsidRPr="00745E05" w:rsidRDefault="00897860" w:rsidP="00D53DDF">
            <w:pPr>
              <w:jc w:val="center"/>
              <w:rPr>
                <w:rFonts w:cs="Arial"/>
                <w:b/>
                <w:szCs w:val="22"/>
              </w:rPr>
            </w:pPr>
          </w:p>
          <w:p w:rsidR="00897860" w:rsidRPr="00745E05" w:rsidRDefault="00897860" w:rsidP="00BE01E5">
            <w:pPr>
              <w:jc w:val="center"/>
              <w:rPr>
                <w:rFonts w:cs="Arial"/>
                <w:b/>
                <w:szCs w:val="22"/>
              </w:rPr>
            </w:pPr>
          </w:p>
        </w:tc>
      </w:tr>
      <w:tr w:rsidR="009C0A02" w:rsidRPr="00745E05">
        <w:tblPrEx>
          <w:tblCellMar>
            <w:top w:w="0" w:type="dxa"/>
            <w:bottom w:w="0" w:type="dxa"/>
          </w:tblCellMar>
        </w:tblPrEx>
        <w:trPr>
          <w:trHeight w:val="380"/>
        </w:trPr>
        <w:tc>
          <w:tcPr>
            <w:tcW w:w="9498" w:type="dxa"/>
            <w:gridSpan w:val="7"/>
            <w:tcBorders>
              <w:top w:val="single" w:sz="4" w:space="0" w:color="auto"/>
              <w:left w:val="single" w:sz="4" w:space="0" w:color="auto"/>
              <w:bottom w:val="single" w:sz="4" w:space="0" w:color="auto"/>
              <w:right w:val="single" w:sz="4" w:space="0" w:color="auto"/>
            </w:tcBorders>
            <w:vAlign w:val="center"/>
          </w:tcPr>
          <w:p w:rsidR="009C0A02" w:rsidRPr="00745E05" w:rsidRDefault="009C0A02" w:rsidP="00D53DDF">
            <w:pPr>
              <w:pStyle w:val="Ttulo4"/>
              <w:tabs>
                <w:tab w:val="clear" w:pos="864"/>
              </w:tabs>
              <w:ind w:left="0" w:firstLine="0"/>
              <w:rPr>
                <w:rFonts w:cs="Arial"/>
                <w:szCs w:val="22"/>
              </w:rPr>
            </w:pPr>
            <w:r w:rsidRPr="00745E05">
              <w:rPr>
                <w:rFonts w:cs="Arial"/>
                <w:szCs w:val="22"/>
              </w:rPr>
              <w:t>ASPECTOS A EVALUAR DEL CURSO</w:t>
            </w:r>
          </w:p>
        </w:tc>
      </w:tr>
      <w:tr w:rsidR="009C0A02" w:rsidRPr="00745E05">
        <w:tblPrEx>
          <w:tblCellMar>
            <w:top w:w="0" w:type="dxa"/>
            <w:bottom w:w="0" w:type="dxa"/>
          </w:tblCellMar>
        </w:tblPrEx>
        <w:trPr>
          <w:trHeight w:val="1371"/>
        </w:trPr>
        <w:tc>
          <w:tcPr>
            <w:tcW w:w="9498" w:type="dxa"/>
            <w:gridSpan w:val="7"/>
            <w:tcBorders>
              <w:top w:val="single" w:sz="4" w:space="0" w:color="auto"/>
              <w:left w:val="single" w:sz="4" w:space="0" w:color="auto"/>
              <w:bottom w:val="single" w:sz="4" w:space="0" w:color="auto"/>
              <w:right w:val="single" w:sz="4" w:space="0" w:color="auto"/>
            </w:tcBorders>
          </w:tcPr>
          <w:p w:rsidR="00897860" w:rsidRPr="00745E05" w:rsidRDefault="00897860" w:rsidP="00897860">
            <w:pPr>
              <w:keepNext w:val="0"/>
              <w:spacing w:line="240" w:lineRule="auto"/>
              <w:jc w:val="left"/>
              <w:rPr>
                <w:rFonts w:cs="Arial"/>
                <w:szCs w:val="22"/>
              </w:rPr>
            </w:pPr>
          </w:p>
          <w:p w:rsidR="009C0A02" w:rsidRPr="00745E05" w:rsidRDefault="009C0A02" w:rsidP="00D53DDF">
            <w:pPr>
              <w:keepNext w:val="0"/>
              <w:numPr>
                <w:ilvl w:val="0"/>
                <w:numId w:val="1"/>
              </w:numPr>
              <w:spacing w:line="240" w:lineRule="auto"/>
              <w:jc w:val="left"/>
              <w:rPr>
                <w:rFonts w:cs="Arial"/>
                <w:szCs w:val="22"/>
              </w:rPr>
            </w:pPr>
            <w:r w:rsidRPr="00745E05">
              <w:rPr>
                <w:rFonts w:cs="Arial"/>
                <w:szCs w:val="22"/>
              </w:rPr>
              <w:t xml:space="preserve">Evaluación del desempeño docente </w:t>
            </w:r>
          </w:p>
          <w:p w:rsidR="009C0A02" w:rsidRPr="00745E05" w:rsidRDefault="009C0A02" w:rsidP="00D53DDF">
            <w:pPr>
              <w:keepNext w:val="0"/>
              <w:numPr>
                <w:ilvl w:val="0"/>
                <w:numId w:val="1"/>
              </w:numPr>
              <w:spacing w:line="240" w:lineRule="auto"/>
              <w:jc w:val="left"/>
              <w:rPr>
                <w:rFonts w:cs="Arial"/>
                <w:szCs w:val="22"/>
              </w:rPr>
            </w:pPr>
            <w:r w:rsidRPr="00745E05">
              <w:rPr>
                <w:rFonts w:cs="Arial"/>
                <w:szCs w:val="22"/>
              </w:rPr>
              <w:t>Evaluación de los aprendizajes de los estudiantes en sus dimensiones: individual/grupo, teórica/práctica, oral/escrita.</w:t>
            </w:r>
          </w:p>
          <w:p w:rsidR="009C0A02" w:rsidRPr="00745E05" w:rsidRDefault="009C0A02" w:rsidP="00D53DDF">
            <w:pPr>
              <w:keepNext w:val="0"/>
              <w:numPr>
                <w:ilvl w:val="0"/>
                <w:numId w:val="1"/>
              </w:numPr>
              <w:spacing w:line="240" w:lineRule="auto"/>
              <w:jc w:val="left"/>
              <w:rPr>
                <w:rFonts w:cs="Arial"/>
                <w:szCs w:val="22"/>
              </w:rPr>
            </w:pPr>
            <w:r w:rsidRPr="00745E05">
              <w:rPr>
                <w:rFonts w:cs="Arial"/>
                <w:szCs w:val="22"/>
              </w:rPr>
              <w:t>Autoevaluación:</w:t>
            </w:r>
          </w:p>
          <w:p w:rsidR="009C0A02" w:rsidRPr="00745E05" w:rsidRDefault="009C0A02" w:rsidP="009C0A02">
            <w:pPr>
              <w:keepNext w:val="0"/>
              <w:numPr>
                <w:ilvl w:val="0"/>
                <w:numId w:val="1"/>
              </w:numPr>
              <w:spacing w:line="240" w:lineRule="auto"/>
              <w:jc w:val="left"/>
              <w:rPr>
                <w:rFonts w:cs="Arial"/>
                <w:szCs w:val="22"/>
              </w:rPr>
            </w:pPr>
            <w:proofErr w:type="spellStart"/>
            <w:r w:rsidRPr="00745E05">
              <w:rPr>
                <w:rFonts w:cs="Arial"/>
                <w:szCs w:val="22"/>
              </w:rPr>
              <w:t>Coevaluación</w:t>
            </w:r>
            <w:proofErr w:type="spellEnd"/>
            <w:r w:rsidRPr="00745E05">
              <w:rPr>
                <w:rFonts w:cs="Arial"/>
                <w:szCs w:val="22"/>
              </w:rPr>
              <w:t xml:space="preserve"> del curso: de forma oral entre estudiantes y docente.</w:t>
            </w:r>
          </w:p>
          <w:p w:rsidR="009C0A02" w:rsidRPr="00745E05" w:rsidRDefault="009C0A02" w:rsidP="009C0A02">
            <w:pPr>
              <w:keepNext w:val="0"/>
              <w:spacing w:line="240" w:lineRule="auto"/>
              <w:jc w:val="left"/>
              <w:rPr>
                <w:rFonts w:cs="Arial"/>
                <w:szCs w:val="22"/>
              </w:rPr>
            </w:pPr>
          </w:p>
          <w:p w:rsidR="009C0A02" w:rsidRPr="00745E05" w:rsidRDefault="009C0A02" w:rsidP="00897860">
            <w:pPr>
              <w:pStyle w:val="Sangradetextonormal"/>
              <w:keepNext w:val="0"/>
              <w:autoSpaceDE w:val="0"/>
              <w:autoSpaceDN w:val="0"/>
              <w:spacing w:after="0" w:line="240" w:lineRule="auto"/>
              <w:rPr>
                <w:rFonts w:cs="Arial"/>
                <w:szCs w:val="22"/>
              </w:rPr>
            </w:pPr>
          </w:p>
        </w:tc>
      </w:tr>
    </w:tbl>
    <w:p w:rsidR="006823D9" w:rsidRPr="00745E05" w:rsidRDefault="006823D9" w:rsidP="006823D9">
      <w:pPr>
        <w:rPr>
          <w:rFonts w:cs="Arial"/>
          <w:b/>
          <w:szCs w:val="22"/>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8"/>
        <w:gridCol w:w="3170"/>
        <w:gridCol w:w="1830"/>
        <w:gridCol w:w="1018"/>
      </w:tblGrid>
      <w:tr w:rsidR="006823D9" w:rsidRPr="00745E05">
        <w:tblPrEx>
          <w:tblCellMar>
            <w:top w:w="0" w:type="dxa"/>
            <w:bottom w:w="0" w:type="dxa"/>
          </w:tblCellMar>
        </w:tblPrEx>
        <w:trPr>
          <w:trHeight w:val="38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pStyle w:val="Ttulo4"/>
              <w:tabs>
                <w:tab w:val="clear" w:pos="864"/>
              </w:tabs>
              <w:ind w:left="0" w:firstLine="0"/>
              <w:rPr>
                <w:rFonts w:cs="Arial"/>
                <w:szCs w:val="22"/>
              </w:rPr>
            </w:pPr>
            <w:r w:rsidRPr="00745E05">
              <w:rPr>
                <w:rFonts w:cs="Arial"/>
                <w:szCs w:val="22"/>
              </w:rPr>
              <w:t>DATOS DEL DOCENTE</w:t>
            </w:r>
          </w:p>
        </w:tc>
      </w:tr>
      <w:tr w:rsidR="006823D9" w:rsidRPr="00745E05">
        <w:tblPrEx>
          <w:tblCellMar>
            <w:top w:w="0" w:type="dxa"/>
            <w:bottom w:w="0" w:type="dxa"/>
          </w:tblCellMar>
        </w:tblPrEx>
        <w:trPr>
          <w:trHeight w:val="2067"/>
        </w:trPr>
        <w:tc>
          <w:tcPr>
            <w:tcW w:w="9356" w:type="dxa"/>
            <w:gridSpan w:val="4"/>
            <w:tcBorders>
              <w:top w:val="single" w:sz="4" w:space="0" w:color="auto"/>
              <w:left w:val="single" w:sz="4" w:space="0" w:color="auto"/>
              <w:bottom w:val="single" w:sz="4" w:space="0" w:color="auto"/>
              <w:right w:val="single" w:sz="4" w:space="0" w:color="auto"/>
            </w:tcBorders>
          </w:tcPr>
          <w:p w:rsidR="006823D9" w:rsidRPr="00745E05" w:rsidRDefault="006823D9" w:rsidP="00D53DDF">
            <w:pPr>
              <w:rPr>
                <w:rFonts w:cs="Arial"/>
                <w:szCs w:val="22"/>
              </w:rPr>
            </w:pPr>
          </w:p>
          <w:p w:rsidR="006823D9" w:rsidRPr="00745E05" w:rsidRDefault="006823D9" w:rsidP="00D53DDF">
            <w:pPr>
              <w:rPr>
                <w:rFonts w:cs="Arial"/>
                <w:szCs w:val="22"/>
              </w:rPr>
            </w:pPr>
            <w:r w:rsidRPr="00745E05">
              <w:rPr>
                <w:rFonts w:cs="Arial"/>
                <w:szCs w:val="22"/>
              </w:rPr>
              <w:t xml:space="preserve">NOMBRE : </w:t>
            </w:r>
            <w:r w:rsidR="00745E05">
              <w:rPr>
                <w:rFonts w:cs="Arial"/>
                <w:szCs w:val="22"/>
              </w:rPr>
              <w:t xml:space="preserve">      </w:t>
            </w:r>
            <w:r w:rsidR="00AF7E6B" w:rsidRPr="00745E05">
              <w:rPr>
                <w:rFonts w:cs="Arial"/>
                <w:szCs w:val="22"/>
              </w:rPr>
              <w:t xml:space="preserve"> </w:t>
            </w:r>
            <w:r w:rsidR="00930CE2" w:rsidRPr="00745E05">
              <w:rPr>
                <w:rFonts w:cs="Arial"/>
                <w:szCs w:val="22"/>
              </w:rPr>
              <w:t>ÁLVARO HERNÁN JIMÉNEZ ROJAS</w:t>
            </w:r>
          </w:p>
          <w:p w:rsidR="006823D9" w:rsidRPr="00745E05" w:rsidRDefault="006823D9" w:rsidP="00D53DDF">
            <w:pPr>
              <w:rPr>
                <w:rFonts w:cs="Arial"/>
                <w:szCs w:val="22"/>
              </w:rPr>
            </w:pPr>
          </w:p>
          <w:p w:rsidR="006823D9" w:rsidRPr="00745E05" w:rsidRDefault="006823D9" w:rsidP="00D53DDF">
            <w:pPr>
              <w:rPr>
                <w:rFonts w:cs="Arial"/>
                <w:szCs w:val="22"/>
              </w:rPr>
            </w:pPr>
            <w:proofErr w:type="gramStart"/>
            <w:r w:rsidRPr="00745E05">
              <w:rPr>
                <w:rFonts w:cs="Arial"/>
                <w:szCs w:val="22"/>
              </w:rPr>
              <w:t>PREGRADO :</w:t>
            </w:r>
            <w:proofErr w:type="gramEnd"/>
            <w:r w:rsidRPr="00745E05">
              <w:rPr>
                <w:rFonts w:cs="Arial"/>
                <w:szCs w:val="22"/>
              </w:rPr>
              <w:t xml:space="preserve"> </w:t>
            </w:r>
            <w:r w:rsidR="00E119F3" w:rsidRPr="00745E05">
              <w:rPr>
                <w:rFonts w:cs="Arial"/>
                <w:szCs w:val="22"/>
              </w:rPr>
              <w:t xml:space="preserve"> </w:t>
            </w:r>
            <w:r w:rsidR="00745E05">
              <w:rPr>
                <w:rFonts w:cs="Arial"/>
                <w:szCs w:val="22"/>
              </w:rPr>
              <w:t xml:space="preserve"> </w:t>
            </w:r>
            <w:r w:rsidR="00E119F3" w:rsidRPr="00745E05">
              <w:rPr>
                <w:rFonts w:cs="Arial"/>
                <w:szCs w:val="22"/>
              </w:rPr>
              <w:t>Ingeniero Industrial</w:t>
            </w:r>
            <w:r w:rsidR="00292E7F" w:rsidRPr="00745E05">
              <w:rPr>
                <w:rFonts w:cs="Arial"/>
                <w:szCs w:val="22"/>
              </w:rPr>
              <w:t>.  Universidad Francisco José de Caldas (1978)</w:t>
            </w:r>
          </w:p>
          <w:p w:rsidR="00E119F3" w:rsidRPr="00745E05" w:rsidRDefault="00E119F3" w:rsidP="00D53DDF">
            <w:pPr>
              <w:rPr>
                <w:rFonts w:cs="Arial"/>
                <w:szCs w:val="22"/>
              </w:rPr>
            </w:pPr>
            <w:r w:rsidRPr="00745E05">
              <w:rPr>
                <w:rFonts w:cs="Arial"/>
                <w:szCs w:val="22"/>
              </w:rPr>
              <w:t xml:space="preserve">                       </w:t>
            </w:r>
            <w:r w:rsidR="00745E05">
              <w:rPr>
                <w:rFonts w:cs="Arial"/>
                <w:szCs w:val="22"/>
              </w:rPr>
              <w:t xml:space="preserve"> </w:t>
            </w:r>
            <w:r w:rsidRPr="00745E05">
              <w:rPr>
                <w:rFonts w:cs="Arial"/>
                <w:szCs w:val="22"/>
              </w:rPr>
              <w:t xml:space="preserve">  Ingeniero Mecánico</w:t>
            </w:r>
            <w:r w:rsidR="00292E7F" w:rsidRPr="00745E05">
              <w:rPr>
                <w:rFonts w:cs="Arial"/>
                <w:szCs w:val="22"/>
              </w:rPr>
              <w:t>.  Universidad INCCA de Colombia (1990)</w:t>
            </w:r>
          </w:p>
          <w:p w:rsidR="006823D9" w:rsidRPr="00745E05" w:rsidRDefault="006823D9" w:rsidP="00D53DDF">
            <w:pPr>
              <w:rPr>
                <w:rFonts w:cs="Arial"/>
                <w:szCs w:val="22"/>
              </w:rPr>
            </w:pPr>
          </w:p>
          <w:p w:rsidR="00521AB3" w:rsidRPr="00745E05" w:rsidRDefault="006823D9" w:rsidP="00D53DDF">
            <w:pPr>
              <w:rPr>
                <w:rFonts w:cs="Arial"/>
                <w:szCs w:val="22"/>
              </w:rPr>
            </w:pPr>
            <w:proofErr w:type="gramStart"/>
            <w:r w:rsidRPr="00745E05">
              <w:rPr>
                <w:rFonts w:cs="Arial"/>
                <w:szCs w:val="22"/>
              </w:rPr>
              <w:t>POSTGRADO :</w:t>
            </w:r>
            <w:proofErr w:type="gramEnd"/>
            <w:r w:rsidRPr="00745E05">
              <w:rPr>
                <w:rFonts w:cs="Arial"/>
                <w:szCs w:val="22"/>
              </w:rPr>
              <w:t xml:space="preserve"> </w:t>
            </w:r>
            <w:r w:rsidR="00292E7F" w:rsidRPr="00745E05">
              <w:rPr>
                <w:rFonts w:cs="Arial"/>
                <w:szCs w:val="22"/>
              </w:rPr>
              <w:t>Especialista en Ingeniería de Producci</w:t>
            </w:r>
            <w:r w:rsidR="00521AB3" w:rsidRPr="00745E05">
              <w:rPr>
                <w:rFonts w:cs="Arial"/>
                <w:szCs w:val="22"/>
              </w:rPr>
              <w:t xml:space="preserve">ón.  Universidad Distrital </w:t>
            </w:r>
          </w:p>
          <w:p w:rsidR="006823D9" w:rsidRPr="00745E05" w:rsidRDefault="00521AB3" w:rsidP="00D53DDF">
            <w:pPr>
              <w:rPr>
                <w:rFonts w:cs="Arial"/>
                <w:szCs w:val="22"/>
              </w:rPr>
            </w:pPr>
            <w:r w:rsidRPr="00745E05">
              <w:rPr>
                <w:rFonts w:cs="Arial"/>
                <w:szCs w:val="22"/>
              </w:rPr>
              <w:t xml:space="preserve">                          Francisco José de Caldas (1994).</w:t>
            </w:r>
          </w:p>
          <w:p w:rsidR="00521AB3" w:rsidRPr="00745E05" w:rsidRDefault="00521AB3" w:rsidP="00D53DDF">
            <w:pPr>
              <w:rPr>
                <w:rFonts w:cs="Arial"/>
                <w:szCs w:val="22"/>
              </w:rPr>
            </w:pPr>
            <w:r w:rsidRPr="00745E05">
              <w:rPr>
                <w:rFonts w:cs="Arial"/>
                <w:szCs w:val="22"/>
              </w:rPr>
              <w:t xml:space="preserve">                          Especialista en Higiene y Salud Ocupacional.  Universidad Distrital</w:t>
            </w:r>
          </w:p>
          <w:p w:rsidR="00521AB3" w:rsidRPr="00745E05" w:rsidRDefault="00521AB3" w:rsidP="00D53DDF">
            <w:pPr>
              <w:rPr>
                <w:rFonts w:cs="Arial"/>
                <w:szCs w:val="22"/>
              </w:rPr>
            </w:pPr>
            <w:r w:rsidRPr="00745E05">
              <w:rPr>
                <w:rFonts w:cs="Arial"/>
                <w:szCs w:val="22"/>
              </w:rPr>
              <w:t xml:space="preserve">                          Francisco José de Caldas (2005).</w:t>
            </w:r>
          </w:p>
          <w:p w:rsidR="00521AB3" w:rsidRPr="00745E05" w:rsidRDefault="00521AB3" w:rsidP="00D53DDF">
            <w:pPr>
              <w:rPr>
                <w:rFonts w:cs="Arial"/>
                <w:szCs w:val="22"/>
              </w:rPr>
            </w:pPr>
            <w:r w:rsidRPr="00745E05">
              <w:rPr>
                <w:rFonts w:cs="Arial"/>
                <w:szCs w:val="22"/>
              </w:rPr>
              <w:t xml:space="preserve">                          Especialista en sistemas de gestión de la calidad.  Fundación </w:t>
            </w:r>
          </w:p>
          <w:p w:rsidR="00521AB3" w:rsidRPr="00745E05" w:rsidRDefault="00521AB3" w:rsidP="00D53DDF">
            <w:pPr>
              <w:rPr>
                <w:rFonts w:cs="Arial"/>
                <w:szCs w:val="22"/>
              </w:rPr>
            </w:pPr>
            <w:r w:rsidRPr="00745E05">
              <w:rPr>
                <w:rFonts w:cs="Arial"/>
                <w:szCs w:val="22"/>
              </w:rPr>
              <w:t xml:space="preserve">                          Universitaria Agraria de Colombia (2002).</w:t>
            </w:r>
          </w:p>
        </w:tc>
      </w:tr>
      <w:tr w:rsidR="006823D9" w:rsidRPr="00745E05">
        <w:tblPrEx>
          <w:tblCellMar>
            <w:top w:w="0" w:type="dxa"/>
            <w:bottom w:w="0" w:type="dxa"/>
          </w:tblCellMar>
        </w:tblPrEx>
        <w:trPr>
          <w:trHeight w:val="429"/>
        </w:trPr>
        <w:tc>
          <w:tcPr>
            <w:tcW w:w="9356" w:type="dxa"/>
            <w:gridSpan w:val="4"/>
            <w:tcBorders>
              <w:top w:val="single" w:sz="4" w:space="0" w:color="auto"/>
              <w:left w:val="single" w:sz="4" w:space="0" w:color="auto"/>
              <w:bottom w:val="single" w:sz="4" w:space="0" w:color="auto"/>
              <w:right w:val="single" w:sz="4" w:space="0" w:color="auto"/>
            </w:tcBorders>
          </w:tcPr>
          <w:p w:rsidR="006823D9" w:rsidRPr="00745E05" w:rsidRDefault="006823D9" w:rsidP="00D53DDF">
            <w:pPr>
              <w:rPr>
                <w:rFonts w:cs="Arial"/>
                <w:b/>
                <w:szCs w:val="22"/>
              </w:rPr>
            </w:pPr>
          </w:p>
        </w:tc>
      </w:tr>
      <w:tr w:rsidR="006823D9" w:rsidRPr="00745E05">
        <w:tblPrEx>
          <w:tblCellMar>
            <w:top w:w="0" w:type="dxa"/>
            <w:bottom w:w="0" w:type="dxa"/>
          </w:tblCellMar>
        </w:tblPrEx>
        <w:trPr>
          <w:trHeight w:val="30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pStyle w:val="Ttulo4"/>
              <w:tabs>
                <w:tab w:val="clear" w:pos="864"/>
              </w:tabs>
              <w:ind w:left="0" w:firstLine="0"/>
              <w:rPr>
                <w:rFonts w:cs="Arial"/>
                <w:b/>
                <w:szCs w:val="22"/>
              </w:rPr>
            </w:pPr>
            <w:r w:rsidRPr="00745E05">
              <w:rPr>
                <w:rFonts w:cs="Arial"/>
                <w:b/>
                <w:szCs w:val="22"/>
              </w:rPr>
              <w:t>ASESORIAS: FIRMA DE ESTUDIANTES</w:t>
            </w:r>
          </w:p>
        </w:tc>
      </w:tr>
      <w:tr w:rsidR="006823D9" w:rsidRPr="00745E05">
        <w:tblPrEx>
          <w:tblCellMar>
            <w:top w:w="0" w:type="dxa"/>
            <w:bottom w:w="0" w:type="dxa"/>
          </w:tblCellMar>
        </w:tblPrEx>
        <w:trPr>
          <w:trHeight w:val="400"/>
        </w:trPr>
        <w:tc>
          <w:tcPr>
            <w:tcW w:w="3338" w:type="dxa"/>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pStyle w:val="Ttulo4"/>
              <w:tabs>
                <w:tab w:val="clear" w:pos="864"/>
              </w:tabs>
              <w:ind w:left="0" w:firstLine="0"/>
              <w:rPr>
                <w:rFonts w:cs="Arial"/>
                <w:b/>
                <w:szCs w:val="22"/>
              </w:rPr>
            </w:pPr>
            <w:r w:rsidRPr="00745E05">
              <w:rPr>
                <w:rFonts w:cs="Arial"/>
                <w:b/>
                <w:szCs w:val="22"/>
              </w:rPr>
              <w:t>NOMBRE</w:t>
            </w:r>
          </w:p>
        </w:tc>
        <w:tc>
          <w:tcPr>
            <w:tcW w:w="3170" w:type="dxa"/>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jc w:val="center"/>
              <w:rPr>
                <w:rFonts w:cs="Arial"/>
                <w:b/>
                <w:szCs w:val="22"/>
              </w:rPr>
            </w:pPr>
            <w:r w:rsidRPr="00745E05">
              <w:rPr>
                <w:rFonts w:cs="Arial"/>
                <w:b/>
                <w:szCs w:val="22"/>
              </w:rPr>
              <w:t>FIRMA</w:t>
            </w:r>
          </w:p>
        </w:tc>
        <w:tc>
          <w:tcPr>
            <w:tcW w:w="1830" w:type="dxa"/>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jc w:val="center"/>
              <w:rPr>
                <w:rFonts w:cs="Arial"/>
                <w:b/>
                <w:szCs w:val="22"/>
              </w:rPr>
            </w:pPr>
            <w:r w:rsidRPr="00745E05">
              <w:rPr>
                <w:rFonts w:cs="Arial"/>
                <w:b/>
                <w:szCs w:val="22"/>
              </w:rPr>
              <w:t>CÓDIGO</w:t>
            </w:r>
          </w:p>
        </w:tc>
        <w:tc>
          <w:tcPr>
            <w:tcW w:w="1018" w:type="dxa"/>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jc w:val="center"/>
              <w:rPr>
                <w:rFonts w:cs="Arial"/>
                <w:b/>
                <w:szCs w:val="22"/>
              </w:rPr>
            </w:pPr>
            <w:r w:rsidRPr="00745E05">
              <w:rPr>
                <w:rFonts w:cs="Arial"/>
                <w:b/>
                <w:szCs w:val="22"/>
              </w:rPr>
              <w:t>FECHA</w:t>
            </w:r>
          </w:p>
        </w:tc>
      </w:tr>
      <w:tr w:rsidR="006823D9" w:rsidRPr="00745E05" w:rsidTr="001B5DD1">
        <w:tblPrEx>
          <w:tblCellMar>
            <w:top w:w="0" w:type="dxa"/>
            <w:bottom w:w="0" w:type="dxa"/>
          </w:tblCellMar>
        </w:tblPrEx>
        <w:trPr>
          <w:trHeight w:val="350"/>
        </w:trPr>
        <w:tc>
          <w:tcPr>
            <w:tcW w:w="3338" w:type="dxa"/>
            <w:tcBorders>
              <w:top w:val="single" w:sz="4" w:space="0" w:color="auto"/>
              <w:left w:val="single" w:sz="4" w:space="0" w:color="auto"/>
              <w:bottom w:val="single" w:sz="4" w:space="0" w:color="auto"/>
              <w:right w:val="single" w:sz="4" w:space="0" w:color="auto"/>
            </w:tcBorders>
          </w:tcPr>
          <w:p w:rsidR="006823D9" w:rsidRPr="00745E05" w:rsidRDefault="006823D9" w:rsidP="00D53DDF">
            <w:pPr>
              <w:rPr>
                <w:rFonts w:cs="Arial"/>
                <w:szCs w:val="22"/>
              </w:rPr>
            </w:pPr>
          </w:p>
          <w:p w:rsidR="006823D9" w:rsidRPr="00745E05" w:rsidRDefault="006823D9" w:rsidP="00D53DDF">
            <w:pPr>
              <w:rPr>
                <w:rFonts w:cs="Arial"/>
                <w:szCs w:val="22"/>
              </w:rPr>
            </w:pPr>
            <w:r w:rsidRPr="00745E05">
              <w:rPr>
                <w:rFonts w:cs="Arial"/>
                <w:szCs w:val="22"/>
              </w:rPr>
              <w:t>1.</w:t>
            </w:r>
            <w:r w:rsidR="00FA4901" w:rsidRPr="00745E05">
              <w:rPr>
                <w:rFonts w:cs="Arial"/>
                <w:szCs w:val="22"/>
              </w:rPr>
              <w:t xml:space="preserve"> </w:t>
            </w:r>
            <w:r w:rsidR="006D24AC" w:rsidRPr="00745E05">
              <w:rPr>
                <w:rFonts w:cs="Arial"/>
                <w:szCs w:val="22"/>
              </w:rPr>
              <w:t>DIRECTOR</w:t>
            </w:r>
            <w:r w:rsidR="00FA4901" w:rsidRPr="00745E05">
              <w:rPr>
                <w:rFonts w:cs="Arial"/>
                <w:szCs w:val="22"/>
              </w:rPr>
              <w:t xml:space="preserve"> PROYECTO DE INVESTIGACIÓN:</w:t>
            </w:r>
          </w:p>
          <w:p w:rsidR="00353464" w:rsidRPr="00745E05" w:rsidRDefault="00353464" w:rsidP="00D53DDF">
            <w:pPr>
              <w:rPr>
                <w:rFonts w:cs="Arial"/>
                <w:szCs w:val="22"/>
              </w:rPr>
            </w:pPr>
          </w:p>
          <w:p w:rsidR="008327D3" w:rsidRPr="00745E05" w:rsidRDefault="008327D3" w:rsidP="00D53DDF">
            <w:pPr>
              <w:rPr>
                <w:rFonts w:cs="Arial"/>
                <w:szCs w:val="22"/>
              </w:rPr>
            </w:pPr>
            <w:r w:rsidRPr="00745E05">
              <w:rPr>
                <w:rFonts w:cs="Arial"/>
                <w:szCs w:val="22"/>
              </w:rPr>
              <w:t>1.</w:t>
            </w:r>
            <w:r w:rsidR="00A75A4E" w:rsidRPr="00745E05">
              <w:rPr>
                <w:rFonts w:cs="Arial"/>
                <w:szCs w:val="22"/>
              </w:rPr>
              <w:t>1</w:t>
            </w:r>
            <w:r w:rsidRPr="00745E05">
              <w:rPr>
                <w:rFonts w:cs="Arial"/>
                <w:szCs w:val="22"/>
              </w:rPr>
              <w:t xml:space="preserve"> </w:t>
            </w:r>
            <w:r w:rsidR="001628E9" w:rsidRPr="00745E05">
              <w:rPr>
                <w:rFonts w:cs="Arial"/>
                <w:szCs w:val="22"/>
              </w:rPr>
              <w:t xml:space="preserve">“PROPUESTA METODOLOGICA CON DISEÑOS FACTORIALES Y SEÑALES DE RUIDO DE TAGUCCI CON LOS LINEAMIENTOS DE ISO </w:t>
            </w:r>
            <w:smartTag w:uri="urn:schemas-microsoft-com:office:smarttags" w:element="metricconverter">
              <w:smartTagPr>
                <w:attr w:name="ProductID" w:val="9000”"/>
              </w:smartTagPr>
              <w:r w:rsidR="001628E9" w:rsidRPr="00745E05">
                <w:rPr>
                  <w:rFonts w:cs="Arial"/>
                  <w:szCs w:val="22"/>
                </w:rPr>
                <w:t>9000”</w:t>
              </w:r>
            </w:smartTag>
          </w:p>
          <w:p w:rsidR="001628E9" w:rsidRPr="00745E05" w:rsidRDefault="001628E9" w:rsidP="00D53DDF">
            <w:pPr>
              <w:rPr>
                <w:rFonts w:cs="Arial"/>
                <w:szCs w:val="22"/>
              </w:rPr>
            </w:pPr>
          </w:p>
          <w:p w:rsidR="008327D3" w:rsidRPr="00745E05" w:rsidRDefault="008327D3" w:rsidP="00D53DDF">
            <w:pPr>
              <w:rPr>
                <w:rFonts w:cs="Arial"/>
                <w:szCs w:val="22"/>
              </w:rPr>
            </w:pPr>
            <w:r w:rsidRPr="00745E05">
              <w:rPr>
                <w:rFonts w:cs="Arial"/>
                <w:szCs w:val="22"/>
              </w:rPr>
              <w:t>1.</w:t>
            </w:r>
            <w:r w:rsidR="00A75A4E" w:rsidRPr="00745E05">
              <w:rPr>
                <w:rFonts w:cs="Arial"/>
                <w:szCs w:val="22"/>
              </w:rPr>
              <w:t>2</w:t>
            </w:r>
            <w:r w:rsidRPr="00745E05">
              <w:rPr>
                <w:rFonts w:cs="Arial"/>
                <w:szCs w:val="22"/>
              </w:rPr>
              <w:t xml:space="preserve"> </w:t>
            </w:r>
            <w:r w:rsidR="001628E9" w:rsidRPr="00745E05">
              <w:rPr>
                <w:rFonts w:cs="Arial"/>
                <w:szCs w:val="22"/>
              </w:rPr>
              <w:t xml:space="preserve"> “MODELO DE </w:t>
            </w:r>
            <w:smartTag w:uri="urn:schemas-microsoft-com:office:smarttags" w:element="PersonName">
              <w:smartTagPr>
                <w:attr w:name="ProductID" w:val="LA MEDICION DE"/>
              </w:smartTagPr>
              <w:r w:rsidR="001628E9" w:rsidRPr="00745E05">
                <w:rPr>
                  <w:rFonts w:cs="Arial"/>
                  <w:szCs w:val="22"/>
                </w:rPr>
                <w:t>LA MEDICION DE</w:t>
              </w:r>
            </w:smartTag>
            <w:r w:rsidR="001628E9" w:rsidRPr="00745E05">
              <w:rPr>
                <w:rFonts w:cs="Arial"/>
                <w:szCs w:val="22"/>
              </w:rPr>
              <w:t xml:space="preserve"> </w:t>
            </w:r>
            <w:smartTag w:uri="urn:schemas-microsoft-com:office:smarttags" w:element="PersonName">
              <w:smartTagPr>
                <w:attr w:name="ProductID" w:val="LA PRODUCTIVIDAD TOTAL"/>
              </w:smartTagPr>
              <w:r w:rsidR="001628E9" w:rsidRPr="00745E05">
                <w:rPr>
                  <w:rFonts w:cs="Arial"/>
                  <w:szCs w:val="22"/>
                </w:rPr>
                <w:t>LA PRODUCTIVIDAD TOTAL</w:t>
              </w:r>
            </w:smartTag>
            <w:r w:rsidR="001628E9" w:rsidRPr="00745E05">
              <w:rPr>
                <w:rFonts w:cs="Arial"/>
                <w:szCs w:val="22"/>
              </w:rPr>
              <w:t xml:space="preserve">, PRODUCTIVIDAD  FACTOR TOTAL Y PRODUCTIVIDAD PARCIAL TOMANDO UNA MUESTRA DE EMPRESAS DE </w:t>
            </w:r>
            <w:smartTag w:uri="urn:schemas-microsoft-com:office:smarttags" w:element="PersonName">
              <w:smartTagPr>
                <w:attr w:name="ProductID" w:val="LA CADENA PETROQUIMICA"/>
              </w:smartTagPr>
              <w:r w:rsidR="001628E9" w:rsidRPr="00745E05">
                <w:rPr>
                  <w:rFonts w:cs="Arial"/>
                  <w:szCs w:val="22"/>
                </w:rPr>
                <w:t>LA CADENA PETROQUIMICA</w:t>
              </w:r>
            </w:smartTag>
            <w:r w:rsidR="001628E9" w:rsidRPr="00745E05">
              <w:rPr>
                <w:rFonts w:cs="Arial"/>
                <w:szCs w:val="22"/>
              </w:rPr>
              <w:t xml:space="preserve"> DEL SECTOR DEL PLASTICO EN BOGOTA D.C. PARA EL </w:t>
            </w:r>
            <w:r w:rsidR="001628E9" w:rsidRPr="00745E05">
              <w:rPr>
                <w:rFonts w:cs="Arial"/>
                <w:szCs w:val="22"/>
              </w:rPr>
              <w:lastRenderedPageBreak/>
              <w:t xml:space="preserve">PERIODO 1998 – </w:t>
            </w:r>
            <w:smartTag w:uri="urn:schemas-microsoft-com:office:smarttags" w:element="metricconverter">
              <w:smartTagPr>
                <w:attr w:name="ProductID" w:val="2004”"/>
              </w:smartTagPr>
              <w:r w:rsidR="001628E9" w:rsidRPr="00745E05">
                <w:rPr>
                  <w:rFonts w:cs="Arial"/>
                  <w:szCs w:val="22"/>
                </w:rPr>
                <w:t>2004”</w:t>
              </w:r>
            </w:smartTag>
          </w:p>
          <w:p w:rsidR="00D64937" w:rsidRPr="00745E05" w:rsidRDefault="00D64937" w:rsidP="00D53DDF">
            <w:pPr>
              <w:rPr>
                <w:rFonts w:cs="Arial"/>
                <w:szCs w:val="22"/>
              </w:rPr>
            </w:pPr>
          </w:p>
          <w:p w:rsidR="006823D9" w:rsidRPr="00745E05" w:rsidRDefault="00D64937" w:rsidP="00D53DDF">
            <w:pPr>
              <w:rPr>
                <w:rFonts w:cs="Arial"/>
                <w:szCs w:val="22"/>
              </w:rPr>
            </w:pPr>
            <w:r w:rsidRPr="00745E05">
              <w:rPr>
                <w:rFonts w:cs="Arial"/>
                <w:szCs w:val="22"/>
              </w:rPr>
              <w:t xml:space="preserve">1.3 </w:t>
            </w:r>
            <w:r w:rsidR="007C66A7" w:rsidRPr="00745E05">
              <w:rPr>
                <w:rFonts w:cs="Arial"/>
                <w:szCs w:val="22"/>
              </w:rPr>
              <w:t xml:space="preserve">“DISEÑO PARA </w:t>
            </w:r>
            <w:smartTag w:uri="urn:schemas-microsoft-com:office:smarttags" w:element="PersonName">
              <w:smartTagPr>
                <w:attr w:name="ProductID" w:val="LA SIMULACIÓN DE"/>
              </w:smartTagPr>
              <w:r w:rsidR="007C66A7" w:rsidRPr="00745E05">
                <w:rPr>
                  <w:rFonts w:cs="Arial"/>
                  <w:szCs w:val="22"/>
                </w:rPr>
                <w:t>LA SIMULACIÓN DE</w:t>
              </w:r>
            </w:smartTag>
            <w:r w:rsidR="007C66A7" w:rsidRPr="00745E05">
              <w:rPr>
                <w:rFonts w:cs="Arial"/>
                <w:szCs w:val="22"/>
              </w:rPr>
              <w:t xml:space="preserve"> PROCESOS ESTOCÁSTICOS BASADO EN </w:t>
            </w:r>
            <w:smartTag w:uri="urn:schemas-microsoft-com:office:smarttags" w:element="PersonName">
              <w:smartTagPr>
                <w:attr w:name="ProductID" w:val="LA DETERMINACIÓN DE"/>
              </w:smartTagPr>
              <w:r w:rsidR="007C66A7" w:rsidRPr="00745E05">
                <w:rPr>
                  <w:rFonts w:cs="Arial"/>
                  <w:szCs w:val="22"/>
                </w:rPr>
                <w:t>LA DETERMINACIÓN DE</w:t>
              </w:r>
            </w:smartTag>
            <w:r w:rsidR="007C66A7" w:rsidRPr="00745E05">
              <w:rPr>
                <w:rFonts w:cs="Arial"/>
                <w:szCs w:val="22"/>
              </w:rPr>
              <w:t xml:space="preserve"> </w:t>
            </w:r>
            <w:smartTag w:uri="urn:schemas-microsoft-com:office:smarttags" w:element="PersonName">
              <w:smartTagPr>
                <w:attr w:name="ProductID" w:val="LA ESTACIONALIDAD DE"/>
              </w:smartTagPr>
              <w:r w:rsidR="007C66A7" w:rsidRPr="00745E05">
                <w:rPr>
                  <w:rFonts w:cs="Arial"/>
                  <w:szCs w:val="22"/>
                </w:rPr>
                <w:t>LA ESTACIONALIDAD DE</w:t>
              </w:r>
            </w:smartTag>
            <w:r w:rsidR="007C66A7" w:rsidRPr="00745E05">
              <w:rPr>
                <w:rFonts w:cs="Arial"/>
                <w:szCs w:val="22"/>
              </w:rPr>
              <w:t xml:space="preserve"> VARIABLES Y ALEAROTIEDAD DE SUS VARIANZAS”</w:t>
            </w:r>
          </w:p>
          <w:p w:rsidR="00517893" w:rsidRPr="00745E05" w:rsidRDefault="00517893" w:rsidP="00D53DDF">
            <w:pPr>
              <w:rPr>
                <w:rFonts w:cs="Arial"/>
                <w:szCs w:val="22"/>
              </w:rPr>
            </w:pPr>
          </w:p>
          <w:p w:rsidR="00517893" w:rsidRPr="00745E05" w:rsidRDefault="00517893" w:rsidP="00D53DDF">
            <w:pPr>
              <w:rPr>
                <w:rFonts w:cs="Arial"/>
                <w:szCs w:val="22"/>
              </w:rPr>
            </w:pPr>
            <w:r w:rsidRPr="00745E05">
              <w:rPr>
                <w:rFonts w:cs="Arial"/>
                <w:szCs w:val="22"/>
              </w:rPr>
              <w:t xml:space="preserve">1.4 “PROPUESTA DE MODELAMIENTO EN DINÉMICA DE SISTEMAS PARA </w:t>
            </w:r>
            <w:smartTag w:uri="urn:schemas-microsoft-com:office:smarttags" w:element="PersonName">
              <w:smartTagPr>
                <w:attr w:name="ProductID" w:val="LA REDUCCIÓN DEL"/>
              </w:smartTagPr>
              <w:r w:rsidRPr="00745E05">
                <w:rPr>
                  <w:rFonts w:cs="Arial"/>
                  <w:szCs w:val="22"/>
                </w:rPr>
                <w:t>LA REDUCCIÓN DEL</w:t>
              </w:r>
            </w:smartTag>
            <w:r w:rsidRPr="00745E05">
              <w:rPr>
                <w:rFonts w:cs="Arial"/>
                <w:szCs w:val="22"/>
              </w:rPr>
              <w:t xml:space="preserve"> RIESGO EN EL PRONÓSTICO DE PORTAFOLIOS DE RENTA VARIABLE”</w:t>
            </w:r>
          </w:p>
          <w:p w:rsidR="00517893" w:rsidRPr="00745E05" w:rsidRDefault="00517893" w:rsidP="00D53DDF">
            <w:pPr>
              <w:rPr>
                <w:rFonts w:cs="Arial"/>
                <w:szCs w:val="22"/>
              </w:rPr>
            </w:pPr>
          </w:p>
          <w:p w:rsidR="00531BDB" w:rsidRPr="00745E05" w:rsidRDefault="006823D9" w:rsidP="00D53DDF">
            <w:pPr>
              <w:rPr>
                <w:rFonts w:cs="Arial"/>
                <w:szCs w:val="22"/>
              </w:rPr>
            </w:pPr>
            <w:r w:rsidRPr="00745E05">
              <w:rPr>
                <w:rFonts w:cs="Arial"/>
                <w:szCs w:val="22"/>
              </w:rPr>
              <w:t>2.</w:t>
            </w:r>
            <w:r w:rsidR="004C4D17" w:rsidRPr="00745E05">
              <w:rPr>
                <w:rFonts w:cs="Arial"/>
                <w:szCs w:val="22"/>
              </w:rPr>
              <w:t xml:space="preserve"> REVISOR PROYECTO DE INVESTIGACIÓN: </w:t>
            </w:r>
          </w:p>
          <w:p w:rsidR="003565D0" w:rsidRPr="00745E05" w:rsidRDefault="003565D0" w:rsidP="00D53DDF">
            <w:pPr>
              <w:rPr>
                <w:rFonts w:cs="Arial"/>
                <w:szCs w:val="22"/>
              </w:rPr>
            </w:pPr>
          </w:p>
          <w:p w:rsidR="003565D0" w:rsidRPr="00745E05" w:rsidRDefault="003565D0" w:rsidP="00D53DDF">
            <w:pPr>
              <w:rPr>
                <w:rFonts w:cs="Arial"/>
                <w:szCs w:val="22"/>
              </w:rPr>
            </w:pPr>
            <w:r w:rsidRPr="00745E05">
              <w:rPr>
                <w:rFonts w:cs="Arial"/>
                <w:szCs w:val="22"/>
              </w:rPr>
              <w:t>2.1</w:t>
            </w:r>
            <w:r w:rsidR="006D0B09" w:rsidRPr="00745E05">
              <w:rPr>
                <w:rFonts w:cs="Arial"/>
                <w:szCs w:val="22"/>
              </w:rPr>
              <w:t xml:space="preserve"> “DISEÑO DE UN MODELO DE GESTIÓN DE RIESGOS PROFESIONALES PARA UN SECTOR DE PYMES BOGOTANAS”</w:t>
            </w:r>
          </w:p>
          <w:p w:rsidR="006D0B09" w:rsidRPr="00745E05" w:rsidRDefault="006D0B09" w:rsidP="00D53DDF">
            <w:pPr>
              <w:rPr>
                <w:rFonts w:cs="Arial"/>
                <w:szCs w:val="22"/>
              </w:rPr>
            </w:pPr>
          </w:p>
          <w:p w:rsidR="007138C2" w:rsidRPr="00745E05" w:rsidRDefault="008100F0" w:rsidP="00D53DDF">
            <w:pPr>
              <w:rPr>
                <w:rFonts w:cs="Arial"/>
                <w:szCs w:val="22"/>
              </w:rPr>
            </w:pPr>
            <w:r w:rsidRPr="00745E05">
              <w:rPr>
                <w:rFonts w:cs="Arial"/>
                <w:szCs w:val="22"/>
              </w:rPr>
              <w:t xml:space="preserve">2.2 </w:t>
            </w:r>
            <w:r w:rsidR="00104BDE" w:rsidRPr="00745E05">
              <w:rPr>
                <w:rFonts w:cs="Arial"/>
                <w:szCs w:val="22"/>
              </w:rPr>
              <w:t xml:space="preserve">“CARACTERIZACIÓN DE LAS HERRAMIENTAS QUE REDUCEN O ELIMINAN EL DESORDEN MUSCULOESQUELETICO DE MAYOR INCIDENCIA EN LOS CULTIVADORES DE PAPA EN </w:t>
            </w:r>
            <w:smartTag w:uri="urn:schemas-microsoft-com:office:smarttags" w:element="PersonName">
              <w:smartTagPr>
                <w:attr w:name="ProductID" w:val="LA PROVINCIA DEL"/>
              </w:smartTagPr>
              <w:r w:rsidR="00104BDE" w:rsidRPr="00745E05">
                <w:rPr>
                  <w:rFonts w:cs="Arial"/>
                  <w:szCs w:val="22"/>
                </w:rPr>
                <w:t>LA PROVINCIA DEL</w:t>
              </w:r>
            </w:smartTag>
            <w:r w:rsidR="00104BDE" w:rsidRPr="00745E05">
              <w:rPr>
                <w:rFonts w:cs="Arial"/>
                <w:szCs w:val="22"/>
              </w:rPr>
              <w:t xml:space="preserve"> CENTRO DEL DEPARTAMENTO DE BOYACÁ”</w:t>
            </w:r>
          </w:p>
          <w:p w:rsidR="00104BDE" w:rsidRPr="00745E05" w:rsidRDefault="00104BDE" w:rsidP="00D53DDF">
            <w:pPr>
              <w:rPr>
                <w:rFonts w:cs="Arial"/>
                <w:szCs w:val="22"/>
              </w:rPr>
            </w:pPr>
          </w:p>
          <w:p w:rsidR="006823D9" w:rsidRPr="00745E05" w:rsidRDefault="007138C2" w:rsidP="00EF4741">
            <w:pPr>
              <w:rPr>
                <w:rFonts w:cs="Arial"/>
                <w:szCs w:val="22"/>
              </w:rPr>
            </w:pPr>
            <w:r w:rsidRPr="00745E05">
              <w:rPr>
                <w:rFonts w:cs="Arial"/>
                <w:szCs w:val="22"/>
              </w:rPr>
              <w:t xml:space="preserve">2.3 </w:t>
            </w:r>
            <w:r w:rsidR="00277268" w:rsidRPr="00745E05">
              <w:rPr>
                <w:rFonts w:cs="Arial"/>
                <w:szCs w:val="22"/>
              </w:rPr>
              <w:t xml:space="preserve">“DIAGNÓSTICO DE </w:t>
            </w:r>
            <w:r w:rsidR="00277268" w:rsidRPr="00745E05">
              <w:rPr>
                <w:rFonts w:cs="Arial"/>
                <w:szCs w:val="22"/>
              </w:rPr>
              <w:lastRenderedPageBreak/>
              <w:t xml:space="preserve">RIESGOS E IMPLEMENTACIÓN DE UN SISTEMA INTEGRAL DE GESTIÓN (SIG) PARA LOS LABORATORIOS DE INGENIERÍA MECÁNICA DE </w:t>
            </w:r>
            <w:smartTag w:uri="urn:schemas-microsoft-com:office:smarttags" w:element="PersonName">
              <w:smartTagPr>
                <w:attr w:name="ProductID" w:val="LA UNIVERSIDAD DE"/>
              </w:smartTagPr>
              <w:r w:rsidR="00277268" w:rsidRPr="00745E05">
                <w:rPr>
                  <w:rFonts w:cs="Arial"/>
                  <w:szCs w:val="22"/>
                </w:rPr>
                <w:t>LA UNIVERSIDAD DE</w:t>
              </w:r>
            </w:smartTag>
            <w:r w:rsidR="00277268" w:rsidRPr="00745E05">
              <w:rPr>
                <w:rFonts w:cs="Arial"/>
                <w:szCs w:val="22"/>
              </w:rPr>
              <w:t xml:space="preserve"> LOS ANDES”</w:t>
            </w:r>
          </w:p>
        </w:tc>
        <w:tc>
          <w:tcPr>
            <w:tcW w:w="3170" w:type="dxa"/>
            <w:tcBorders>
              <w:top w:val="single" w:sz="4" w:space="0" w:color="auto"/>
              <w:left w:val="single" w:sz="4" w:space="0" w:color="auto"/>
              <w:bottom w:val="single" w:sz="4" w:space="0" w:color="auto"/>
              <w:right w:val="single" w:sz="4" w:space="0" w:color="auto"/>
            </w:tcBorders>
          </w:tcPr>
          <w:p w:rsidR="006823D9" w:rsidRPr="00745E05" w:rsidRDefault="006823D9" w:rsidP="00D53DDF">
            <w:pPr>
              <w:rPr>
                <w:rFonts w:cs="Arial"/>
                <w:szCs w:val="22"/>
              </w:rPr>
            </w:pPr>
          </w:p>
          <w:p w:rsidR="008327D3" w:rsidRPr="00745E05" w:rsidRDefault="008327D3" w:rsidP="00D53DDF">
            <w:pPr>
              <w:rPr>
                <w:rFonts w:cs="Arial"/>
                <w:szCs w:val="22"/>
              </w:rPr>
            </w:pPr>
          </w:p>
          <w:p w:rsidR="008327D3" w:rsidRPr="00745E05" w:rsidRDefault="008327D3" w:rsidP="00D53DDF">
            <w:pPr>
              <w:rPr>
                <w:rFonts w:cs="Arial"/>
                <w:szCs w:val="22"/>
              </w:rPr>
            </w:pPr>
          </w:p>
          <w:p w:rsidR="008327D3" w:rsidRPr="00745E05" w:rsidRDefault="008327D3" w:rsidP="00D53DDF">
            <w:pPr>
              <w:rPr>
                <w:rFonts w:cs="Arial"/>
                <w:szCs w:val="22"/>
              </w:rPr>
            </w:pPr>
          </w:p>
          <w:p w:rsidR="00531BDB" w:rsidRPr="00745E05" w:rsidRDefault="004C4D17" w:rsidP="00D53DDF">
            <w:pPr>
              <w:rPr>
                <w:rFonts w:cs="Arial"/>
                <w:szCs w:val="22"/>
              </w:rPr>
            </w:pPr>
            <w:r w:rsidRPr="00745E05">
              <w:rPr>
                <w:rFonts w:cs="Arial"/>
                <w:szCs w:val="22"/>
              </w:rPr>
              <w:t xml:space="preserve">Estudiante: </w:t>
            </w:r>
            <w:r w:rsidR="001628E9" w:rsidRPr="00745E05">
              <w:rPr>
                <w:rFonts w:cs="Arial"/>
                <w:szCs w:val="22"/>
              </w:rPr>
              <w:t>FERNANDO GONZÁLEZ BECERRA</w:t>
            </w:r>
          </w:p>
          <w:p w:rsidR="001628E9" w:rsidRPr="00745E05" w:rsidRDefault="001628E9"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p>
          <w:p w:rsidR="008327D3" w:rsidRPr="00745E05" w:rsidRDefault="00353464" w:rsidP="00D53DDF">
            <w:pPr>
              <w:rPr>
                <w:rFonts w:cs="Arial"/>
                <w:caps/>
                <w:szCs w:val="22"/>
              </w:rPr>
            </w:pPr>
            <w:r w:rsidRPr="00745E05">
              <w:rPr>
                <w:rFonts w:cs="Arial"/>
                <w:szCs w:val="22"/>
              </w:rPr>
              <w:t xml:space="preserve">Estudiante:  </w:t>
            </w:r>
            <w:r w:rsidR="001628E9" w:rsidRPr="00745E05">
              <w:rPr>
                <w:rFonts w:cs="Arial"/>
                <w:caps/>
                <w:szCs w:val="22"/>
              </w:rPr>
              <w:t>luis enrique romero arenas</w:t>
            </w:r>
          </w:p>
          <w:p w:rsidR="008327D3" w:rsidRPr="00745E05" w:rsidRDefault="008327D3"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p>
          <w:p w:rsidR="00D64937" w:rsidRPr="00745E05" w:rsidRDefault="00D64937" w:rsidP="00D53DDF">
            <w:pPr>
              <w:rPr>
                <w:rFonts w:cs="Arial"/>
                <w:szCs w:val="22"/>
              </w:rPr>
            </w:pPr>
            <w:r w:rsidRPr="00745E05">
              <w:rPr>
                <w:rFonts w:cs="Arial"/>
                <w:szCs w:val="22"/>
              </w:rPr>
              <w:t xml:space="preserve">Estudiante:  </w:t>
            </w:r>
            <w:r w:rsidR="009B0A2E" w:rsidRPr="00745E05">
              <w:rPr>
                <w:rFonts w:cs="Arial"/>
                <w:szCs w:val="22"/>
              </w:rPr>
              <w:t>EDGAR LEONARDO DUARTE FORERO</w:t>
            </w:r>
          </w:p>
          <w:p w:rsidR="00D64937" w:rsidRPr="00745E05" w:rsidRDefault="00D64937" w:rsidP="00D53DDF">
            <w:pPr>
              <w:rPr>
                <w:rFonts w:cs="Arial"/>
                <w:szCs w:val="22"/>
              </w:rPr>
            </w:pPr>
          </w:p>
          <w:p w:rsidR="00D64937" w:rsidRPr="00745E05" w:rsidRDefault="00D64937" w:rsidP="00D53DDF">
            <w:pPr>
              <w:rPr>
                <w:rFonts w:cs="Arial"/>
                <w:szCs w:val="22"/>
              </w:rPr>
            </w:pPr>
          </w:p>
          <w:p w:rsidR="00D64937" w:rsidRPr="00745E05" w:rsidRDefault="00D64937" w:rsidP="00D53DDF">
            <w:pPr>
              <w:rPr>
                <w:rFonts w:cs="Arial"/>
                <w:szCs w:val="22"/>
              </w:rPr>
            </w:pPr>
          </w:p>
          <w:p w:rsidR="00D64937" w:rsidRPr="00745E05" w:rsidRDefault="00D64937" w:rsidP="00D53DDF">
            <w:pPr>
              <w:rPr>
                <w:rFonts w:cs="Arial"/>
                <w:szCs w:val="22"/>
              </w:rPr>
            </w:pPr>
          </w:p>
          <w:p w:rsidR="00D64937" w:rsidRPr="00745E05" w:rsidRDefault="00D64937" w:rsidP="00D53DDF">
            <w:pPr>
              <w:rPr>
                <w:rFonts w:cs="Arial"/>
                <w:szCs w:val="22"/>
              </w:rPr>
            </w:pPr>
          </w:p>
          <w:p w:rsidR="007C66A7" w:rsidRPr="00745E05" w:rsidRDefault="007C66A7" w:rsidP="00D53DDF">
            <w:pPr>
              <w:rPr>
                <w:rFonts w:cs="Arial"/>
                <w:szCs w:val="22"/>
              </w:rPr>
            </w:pPr>
          </w:p>
          <w:p w:rsidR="00531BDB" w:rsidRPr="00745E05" w:rsidRDefault="00DD65C0" w:rsidP="00D53DDF">
            <w:pPr>
              <w:rPr>
                <w:rFonts w:cs="Arial"/>
                <w:caps/>
                <w:szCs w:val="22"/>
              </w:rPr>
            </w:pPr>
            <w:r w:rsidRPr="00745E05">
              <w:rPr>
                <w:rFonts w:cs="Arial"/>
                <w:szCs w:val="22"/>
              </w:rPr>
              <w:t xml:space="preserve">Estudiante:  </w:t>
            </w:r>
            <w:r w:rsidR="00517893" w:rsidRPr="00745E05">
              <w:rPr>
                <w:rFonts w:cs="Arial"/>
                <w:caps/>
                <w:szCs w:val="22"/>
              </w:rPr>
              <w:t>carlos fernando Galindo herrera</w:t>
            </w:r>
          </w:p>
          <w:p w:rsidR="00517893" w:rsidRPr="00745E05" w:rsidRDefault="00517893" w:rsidP="00D53DDF">
            <w:pPr>
              <w:rPr>
                <w:rFonts w:cs="Arial"/>
                <w:szCs w:val="22"/>
              </w:rPr>
            </w:pPr>
          </w:p>
          <w:p w:rsidR="00517893" w:rsidRPr="00745E05" w:rsidRDefault="00517893" w:rsidP="00D53DDF">
            <w:pPr>
              <w:rPr>
                <w:rFonts w:cs="Arial"/>
                <w:szCs w:val="22"/>
              </w:rPr>
            </w:pPr>
          </w:p>
          <w:p w:rsidR="00517893" w:rsidRPr="00745E05" w:rsidRDefault="00517893" w:rsidP="00D53DDF">
            <w:pPr>
              <w:rPr>
                <w:rFonts w:cs="Arial"/>
                <w:szCs w:val="22"/>
              </w:rPr>
            </w:pPr>
          </w:p>
          <w:p w:rsidR="00517893" w:rsidRPr="00745E05" w:rsidRDefault="00517893" w:rsidP="00D53DDF">
            <w:pPr>
              <w:rPr>
                <w:rFonts w:cs="Arial"/>
                <w:szCs w:val="22"/>
              </w:rPr>
            </w:pPr>
          </w:p>
          <w:p w:rsidR="00517893" w:rsidRPr="00745E05" w:rsidRDefault="00517893" w:rsidP="00D53DDF">
            <w:pPr>
              <w:rPr>
                <w:rFonts w:cs="Arial"/>
                <w:szCs w:val="22"/>
              </w:rPr>
            </w:pPr>
          </w:p>
          <w:p w:rsidR="00517893" w:rsidRPr="00745E05" w:rsidRDefault="00517893" w:rsidP="00D53DDF">
            <w:pPr>
              <w:rPr>
                <w:rFonts w:cs="Arial"/>
                <w:szCs w:val="22"/>
              </w:rPr>
            </w:pPr>
          </w:p>
          <w:p w:rsidR="00517893" w:rsidRPr="00745E05" w:rsidRDefault="00517893" w:rsidP="00D53DDF">
            <w:pPr>
              <w:rPr>
                <w:rFonts w:cs="Arial"/>
                <w:szCs w:val="22"/>
              </w:rPr>
            </w:pPr>
          </w:p>
          <w:p w:rsidR="00517893" w:rsidRPr="00745E05" w:rsidRDefault="00517893" w:rsidP="00D53DDF">
            <w:pPr>
              <w:rPr>
                <w:rFonts w:cs="Arial"/>
                <w:szCs w:val="22"/>
              </w:rPr>
            </w:pPr>
          </w:p>
          <w:p w:rsidR="003565D0" w:rsidRPr="00745E05" w:rsidRDefault="003565D0" w:rsidP="00D53DDF">
            <w:pPr>
              <w:rPr>
                <w:rFonts w:cs="Arial"/>
                <w:szCs w:val="22"/>
              </w:rPr>
            </w:pPr>
            <w:r w:rsidRPr="00745E05">
              <w:rPr>
                <w:rFonts w:cs="Arial"/>
                <w:szCs w:val="22"/>
              </w:rPr>
              <w:t xml:space="preserve">Estudiante: </w:t>
            </w:r>
            <w:r w:rsidR="006D0B09" w:rsidRPr="00745E05">
              <w:rPr>
                <w:rFonts w:cs="Arial"/>
                <w:szCs w:val="22"/>
              </w:rPr>
              <w:t xml:space="preserve"> GERMÁN ALEJANDRO BONILLA ROBLES</w:t>
            </w:r>
          </w:p>
          <w:p w:rsidR="006D0B09" w:rsidRPr="00745E05" w:rsidRDefault="006D0B09" w:rsidP="00D53DDF">
            <w:pPr>
              <w:rPr>
                <w:rFonts w:cs="Arial"/>
                <w:szCs w:val="22"/>
              </w:rPr>
            </w:pPr>
          </w:p>
          <w:p w:rsidR="006D0B09" w:rsidRPr="00745E05" w:rsidRDefault="006D0B09" w:rsidP="00D53DDF">
            <w:pPr>
              <w:rPr>
                <w:rFonts w:cs="Arial"/>
                <w:szCs w:val="22"/>
              </w:rPr>
            </w:pPr>
          </w:p>
          <w:p w:rsidR="006D0B09" w:rsidRPr="00745E05" w:rsidRDefault="006D0B09" w:rsidP="00D53DDF">
            <w:pPr>
              <w:rPr>
                <w:rFonts w:cs="Arial"/>
                <w:szCs w:val="22"/>
              </w:rPr>
            </w:pPr>
          </w:p>
          <w:p w:rsidR="008100F0" w:rsidRPr="00745E05" w:rsidRDefault="008100F0" w:rsidP="00D53DDF">
            <w:pPr>
              <w:rPr>
                <w:rFonts w:cs="Arial"/>
                <w:szCs w:val="22"/>
              </w:rPr>
            </w:pPr>
            <w:r w:rsidRPr="00745E05">
              <w:rPr>
                <w:rFonts w:cs="Arial"/>
                <w:szCs w:val="22"/>
              </w:rPr>
              <w:t xml:space="preserve">Estudiante:  </w:t>
            </w:r>
            <w:r w:rsidR="00104BDE" w:rsidRPr="00745E05">
              <w:rPr>
                <w:rFonts w:cs="Arial"/>
                <w:szCs w:val="22"/>
              </w:rPr>
              <w:t>CAROLINA PARRA BÁEZ</w:t>
            </w:r>
          </w:p>
          <w:p w:rsidR="00104BDE" w:rsidRPr="00745E05" w:rsidRDefault="00104BDE" w:rsidP="00D53DDF">
            <w:pPr>
              <w:rPr>
                <w:rFonts w:cs="Arial"/>
                <w:szCs w:val="22"/>
              </w:rPr>
            </w:pPr>
          </w:p>
          <w:p w:rsidR="00104BDE" w:rsidRPr="00745E05" w:rsidRDefault="00104BDE" w:rsidP="00D53DDF">
            <w:pPr>
              <w:rPr>
                <w:rFonts w:cs="Arial"/>
                <w:szCs w:val="22"/>
              </w:rPr>
            </w:pPr>
          </w:p>
          <w:p w:rsidR="00104BDE" w:rsidRPr="00745E05" w:rsidRDefault="00104BDE" w:rsidP="00D53DDF">
            <w:pPr>
              <w:rPr>
                <w:rFonts w:cs="Arial"/>
                <w:szCs w:val="22"/>
              </w:rPr>
            </w:pPr>
          </w:p>
          <w:p w:rsidR="00104BDE" w:rsidRPr="00745E05" w:rsidRDefault="00104BDE" w:rsidP="00D53DDF">
            <w:pPr>
              <w:rPr>
                <w:rFonts w:cs="Arial"/>
                <w:szCs w:val="22"/>
              </w:rPr>
            </w:pPr>
          </w:p>
          <w:p w:rsidR="00104BDE" w:rsidRPr="00745E05" w:rsidRDefault="00104BDE" w:rsidP="00D53DDF">
            <w:pPr>
              <w:rPr>
                <w:rFonts w:cs="Arial"/>
                <w:szCs w:val="22"/>
              </w:rPr>
            </w:pPr>
          </w:p>
          <w:p w:rsidR="00104BDE" w:rsidRPr="00745E05" w:rsidRDefault="00104BDE" w:rsidP="00D53DDF">
            <w:pPr>
              <w:rPr>
                <w:rFonts w:cs="Arial"/>
                <w:szCs w:val="22"/>
              </w:rPr>
            </w:pPr>
          </w:p>
          <w:p w:rsidR="00104BDE" w:rsidRPr="00745E05" w:rsidRDefault="00104BDE" w:rsidP="00D53DDF">
            <w:pPr>
              <w:rPr>
                <w:rFonts w:cs="Arial"/>
                <w:szCs w:val="22"/>
              </w:rPr>
            </w:pPr>
          </w:p>
          <w:p w:rsidR="00104BDE" w:rsidRPr="00745E05" w:rsidRDefault="00104BDE" w:rsidP="00D53DDF">
            <w:pPr>
              <w:rPr>
                <w:rFonts w:cs="Arial"/>
                <w:szCs w:val="22"/>
              </w:rPr>
            </w:pPr>
          </w:p>
          <w:p w:rsidR="00104BDE" w:rsidRPr="00745E05" w:rsidRDefault="00104BDE" w:rsidP="00D53DDF">
            <w:pPr>
              <w:rPr>
                <w:rFonts w:cs="Arial"/>
                <w:szCs w:val="22"/>
              </w:rPr>
            </w:pPr>
          </w:p>
          <w:p w:rsidR="00277268" w:rsidRPr="00745E05" w:rsidRDefault="007138C2" w:rsidP="00D53DDF">
            <w:pPr>
              <w:rPr>
                <w:rFonts w:cs="Arial"/>
                <w:szCs w:val="22"/>
              </w:rPr>
            </w:pPr>
            <w:r w:rsidRPr="00745E05">
              <w:rPr>
                <w:rFonts w:cs="Arial"/>
                <w:szCs w:val="22"/>
              </w:rPr>
              <w:lastRenderedPageBreak/>
              <w:t xml:space="preserve">Estudiante: </w:t>
            </w:r>
            <w:r w:rsidRPr="00745E05">
              <w:rPr>
                <w:rFonts w:cs="Arial"/>
                <w:caps/>
                <w:szCs w:val="22"/>
              </w:rPr>
              <w:t xml:space="preserve"> </w:t>
            </w:r>
            <w:r w:rsidR="00277268" w:rsidRPr="00745E05">
              <w:rPr>
                <w:rFonts w:cs="Arial"/>
                <w:caps/>
                <w:szCs w:val="22"/>
              </w:rPr>
              <w:t>Fabián de Jesús presiga duque</w:t>
            </w:r>
          </w:p>
          <w:p w:rsidR="00277268" w:rsidRPr="00745E05" w:rsidRDefault="00277268" w:rsidP="00D53DDF">
            <w:pPr>
              <w:rPr>
                <w:rFonts w:cs="Arial"/>
                <w:szCs w:val="22"/>
              </w:rPr>
            </w:pPr>
          </w:p>
          <w:p w:rsidR="00277268" w:rsidRPr="00745E05" w:rsidRDefault="00277268" w:rsidP="00D53DDF">
            <w:pPr>
              <w:rPr>
                <w:rFonts w:cs="Arial"/>
                <w:szCs w:val="22"/>
              </w:rPr>
            </w:pPr>
          </w:p>
          <w:p w:rsidR="00277268" w:rsidRPr="00745E05" w:rsidRDefault="00277268" w:rsidP="00D53DDF">
            <w:pPr>
              <w:rPr>
                <w:rFonts w:cs="Arial"/>
                <w:szCs w:val="22"/>
              </w:rPr>
            </w:pPr>
          </w:p>
          <w:p w:rsidR="00277268" w:rsidRPr="00745E05" w:rsidRDefault="00277268" w:rsidP="00D53DDF">
            <w:pPr>
              <w:rPr>
                <w:rFonts w:cs="Arial"/>
                <w:szCs w:val="22"/>
              </w:rPr>
            </w:pPr>
          </w:p>
          <w:p w:rsidR="00277268" w:rsidRPr="00745E05" w:rsidRDefault="00277268" w:rsidP="00D53DDF">
            <w:pPr>
              <w:rPr>
                <w:rFonts w:cs="Arial"/>
                <w:szCs w:val="22"/>
              </w:rPr>
            </w:pPr>
          </w:p>
          <w:p w:rsidR="00277268" w:rsidRPr="00745E05" w:rsidRDefault="00277268" w:rsidP="00D53DDF">
            <w:pPr>
              <w:rPr>
                <w:rFonts w:cs="Arial"/>
                <w:szCs w:val="22"/>
              </w:rPr>
            </w:pPr>
          </w:p>
          <w:p w:rsidR="004C4D17" w:rsidRPr="00745E05" w:rsidRDefault="004C4D17" w:rsidP="00D53DDF">
            <w:pPr>
              <w:rPr>
                <w:rFonts w:cs="Arial"/>
                <w:szCs w:val="22"/>
              </w:rPr>
            </w:pPr>
          </w:p>
        </w:tc>
        <w:tc>
          <w:tcPr>
            <w:tcW w:w="1830" w:type="dxa"/>
            <w:tcBorders>
              <w:top w:val="single" w:sz="4" w:space="0" w:color="auto"/>
              <w:left w:val="single" w:sz="4" w:space="0" w:color="auto"/>
              <w:bottom w:val="single" w:sz="4" w:space="0" w:color="auto"/>
              <w:right w:val="single" w:sz="4" w:space="0" w:color="auto"/>
            </w:tcBorders>
          </w:tcPr>
          <w:p w:rsidR="003154D5" w:rsidRPr="00745E05" w:rsidRDefault="003154D5"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r w:rsidRPr="00745E05">
              <w:rPr>
                <w:rFonts w:cs="Arial"/>
                <w:szCs w:val="22"/>
              </w:rPr>
              <w:t>20041196006</w:t>
            </w:r>
          </w:p>
          <w:p w:rsidR="001628E9" w:rsidRPr="00745E05" w:rsidRDefault="001628E9"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r w:rsidRPr="00745E05">
              <w:rPr>
                <w:rFonts w:cs="Arial"/>
                <w:szCs w:val="22"/>
              </w:rPr>
              <w:t>20041196012</w:t>
            </w:r>
          </w:p>
          <w:p w:rsidR="009B0A2E" w:rsidRPr="00745E05" w:rsidRDefault="009B0A2E" w:rsidP="00D53DDF">
            <w:pPr>
              <w:rPr>
                <w:rFonts w:cs="Arial"/>
                <w:szCs w:val="22"/>
              </w:rPr>
            </w:pPr>
          </w:p>
          <w:p w:rsidR="009B0A2E" w:rsidRPr="00745E05" w:rsidRDefault="009B0A2E" w:rsidP="00D53DDF">
            <w:pPr>
              <w:rPr>
                <w:rFonts w:cs="Arial"/>
                <w:szCs w:val="22"/>
              </w:rPr>
            </w:pPr>
          </w:p>
          <w:p w:rsidR="009B0A2E" w:rsidRPr="00745E05" w:rsidRDefault="009B0A2E" w:rsidP="00D53DDF">
            <w:pPr>
              <w:rPr>
                <w:rFonts w:cs="Arial"/>
                <w:szCs w:val="22"/>
              </w:rPr>
            </w:pPr>
          </w:p>
          <w:p w:rsidR="009B0A2E" w:rsidRPr="00745E05" w:rsidRDefault="009B0A2E" w:rsidP="00D53DDF">
            <w:pPr>
              <w:rPr>
                <w:rFonts w:cs="Arial"/>
                <w:szCs w:val="22"/>
              </w:rPr>
            </w:pPr>
          </w:p>
          <w:p w:rsidR="009B0A2E" w:rsidRPr="00745E05" w:rsidRDefault="009B0A2E" w:rsidP="00D53DDF">
            <w:pPr>
              <w:rPr>
                <w:rFonts w:cs="Arial"/>
                <w:szCs w:val="22"/>
              </w:rPr>
            </w:pPr>
          </w:p>
          <w:p w:rsidR="009B0A2E" w:rsidRPr="00745E05" w:rsidRDefault="009B0A2E" w:rsidP="00D53DDF">
            <w:pPr>
              <w:rPr>
                <w:rFonts w:cs="Arial"/>
                <w:szCs w:val="22"/>
              </w:rPr>
            </w:pPr>
          </w:p>
          <w:p w:rsidR="009B0A2E" w:rsidRPr="00745E05" w:rsidRDefault="009B0A2E" w:rsidP="00D53DDF">
            <w:pPr>
              <w:rPr>
                <w:rFonts w:cs="Arial"/>
                <w:szCs w:val="22"/>
              </w:rPr>
            </w:pPr>
          </w:p>
          <w:p w:rsidR="009B0A2E" w:rsidRPr="00745E05" w:rsidRDefault="009B0A2E" w:rsidP="00D53DDF">
            <w:pPr>
              <w:rPr>
                <w:rFonts w:cs="Arial"/>
                <w:szCs w:val="22"/>
              </w:rPr>
            </w:pPr>
          </w:p>
          <w:p w:rsidR="009B0A2E" w:rsidRPr="00745E05" w:rsidRDefault="009B0A2E" w:rsidP="00D53DDF">
            <w:pPr>
              <w:rPr>
                <w:rFonts w:cs="Arial"/>
                <w:szCs w:val="22"/>
              </w:rPr>
            </w:pPr>
          </w:p>
          <w:p w:rsidR="009B0A2E" w:rsidRPr="00745E05" w:rsidRDefault="009B0A2E" w:rsidP="00D53DDF">
            <w:pPr>
              <w:rPr>
                <w:rFonts w:cs="Arial"/>
                <w:szCs w:val="22"/>
              </w:rPr>
            </w:pPr>
          </w:p>
          <w:p w:rsidR="009B0A2E" w:rsidRPr="00745E05" w:rsidRDefault="009B0A2E" w:rsidP="00D53DDF">
            <w:pPr>
              <w:rPr>
                <w:rFonts w:cs="Arial"/>
                <w:szCs w:val="22"/>
              </w:rPr>
            </w:pPr>
          </w:p>
          <w:p w:rsidR="009B0A2E" w:rsidRPr="00745E05" w:rsidRDefault="009B0A2E" w:rsidP="00D53DDF">
            <w:pPr>
              <w:rPr>
                <w:rFonts w:cs="Arial"/>
                <w:szCs w:val="22"/>
              </w:rPr>
            </w:pPr>
            <w:r w:rsidRPr="00745E05">
              <w:rPr>
                <w:rFonts w:cs="Arial"/>
                <w:szCs w:val="22"/>
              </w:rPr>
              <w:t>20071196007</w:t>
            </w:r>
          </w:p>
          <w:p w:rsidR="00517893" w:rsidRPr="00745E05" w:rsidRDefault="00517893" w:rsidP="00D53DDF">
            <w:pPr>
              <w:rPr>
                <w:rFonts w:cs="Arial"/>
                <w:szCs w:val="22"/>
              </w:rPr>
            </w:pPr>
          </w:p>
          <w:p w:rsidR="00517893" w:rsidRPr="00745E05" w:rsidRDefault="00517893" w:rsidP="00D53DDF">
            <w:pPr>
              <w:rPr>
                <w:rFonts w:cs="Arial"/>
                <w:szCs w:val="22"/>
              </w:rPr>
            </w:pPr>
          </w:p>
          <w:p w:rsidR="00517893" w:rsidRPr="00745E05" w:rsidRDefault="00517893" w:rsidP="00D53DDF">
            <w:pPr>
              <w:rPr>
                <w:rFonts w:cs="Arial"/>
                <w:szCs w:val="22"/>
              </w:rPr>
            </w:pPr>
          </w:p>
          <w:p w:rsidR="00517893" w:rsidRPr="00745E05" w:rsidRDefault="00517893" w:rsidP="00D53DDF">
            <w:pPr>
              <w:rPr>
                <w:rFonts w:cs="Arial"/>
                <w:szCs w:val="22"/>
              </w:rPr>
            </w:pPr>
          </w:p>
          <w:p w:rsidR="00517893" w:rsidRPr="00745E05" w:rsidRDefault="00517893" w:rsidP="00D53DDF">
            <w:pPr>
              <w:rPr>
                <w:rFonts w:cs="Arial"/>
                <w:szCs w:val="22"/>
              </w:rPr>
            </w:pPr>
          </w:p>
          <w:p w:rsidR="00517893" w:rsidRPr="00745E05" w:rsidRDefault="00517893" w:rsidP="00D53DDF">
            <w:pPr>
              <w:rPr>
                <w:rFonts w:cs="Arial"/>
                <w:szCs w:val="22"/>
              </w:rPr>
            </w:pPr>
          </w:p>
          <w:p w:rsidR="00517893" w:rsidRPr="00745E05" w:rsidRDefault="00517893" w:rsidP="00D53DDF">
            <w:pPr>
              <w:rPr>
                <w:rFonts w:cs="Arial"/>
                <w:szCs w:val="22"/>
              </w:rPr>
            </w:pPr>
          </w:p>
          <w:p w:rsidR="00517893" w:rsidRPr="00745E05" w:rsidRDefault="00517893" w:rsidP="00D53DDF">
            <w:pPr>
              <w:rPr>
                <w:rFonts w:cs="Arial"/>
                <w:szCs w:val="22"/>
              </w:rPr>
            </w:pPr>
          </w:p>
          <w:p w:rsidR="00517893" w:rsidRPr="00745E05" w:rsidRDefault="00517893" w:rsidP="00D53DDF">
            <w:pPr>
              <w:rPr>
                <w:rFonts w:cs="Arial"/>
                <w:szCs w:val="22"/>
              </w:rPr>
            </w:pPr>
            <w:r w:rsidRPr="00745E05">
              <w:rPr>
                <w:rFonts w:cs="Arial"/>
                <w:szCs w:val="22"/>
              </w:rPr>
              <w:t>20071196009</w:t>
            </w:r>
          </w:p>
          <w:p w:rsidR="006D0B09" w:rsidRPr="00745E05" w:rsidRDefault="006D0B09" w:rsidP="00D53DDF">
            <w:pPr>
              <w:rPr>
                <w:rFonts w:cs="Arial"/>
                <w:szCs w:val="22"/>
              </w:rPr>
            </w:pPr>
          </w:p>
          <w:p w:rsidR="006D0B09" w:rsidRPr="00745E05" w:rsidRDefault="006D0B09" w:rsidP="00D53DDF">
            <w:pPr>
              <w:rPr>
                <w:rFonts w:cs="Arial"/>
                <w:szCs w:val="22"/>
              </w:rPr>
            </w:pPr>
          </w:p>
          <w:p w:rsidR="006D0B09" w:rsidRPr="00745E05" w:rsidRDefault="006D0B09" w:rsidP="00D53DDF">
            <w:pPr>
              <w:rPr>
                <w:rFonts w:cs="Arial"/>
                <w:szCs w:val="22"/>
              </w:rPr>
            </w:pPr>
          </w:p>
          <w:p w:rsidR="006D0B09" w:rsidRPr="00745E05" w:rsidRDefault="006D0B09" w:rsidP="00D53DDF">
            <w:pPr>
              <w:rPr>
                <w:rFonts w:cs="Arial"/>
                <w:szCs w:val="22"/>
              </w:rPr>
            </w:pPr>
          </w:p>
          <w:p w:rsidR="006D0B09" w:rsidRPr="00745E05" w:rsidRDefault="006D0B09" w:rsidP="00D53DDF">
            <w:pPr>
              <w:rPr>
                <w:rFonts w:cs="Arial"/>
                <w:szCs w:val="22"/>
              </w:rPr>
            </w:pPr>
          </w:p>
          <w:p w:rsidR="006D0B09" w:rsidRPr="00745E05" w:rsidRDefault="006D0B09" w:rsidP="00D53DDF">
            <w:pPr>
              <w:rPr>
                <w:rFonts w:cs="Arial"/>
                <w:szCs w:val="22"/>
              </w:rPr>
            </w:pPr>
          </w:p>
          <w:p w:rsidR="006D0B09" w:rsidRPr="00745E05" w:rsidRDefault="006D0B09" w:rsidP="00D53DDF">
            <w:pPr>
              <w:rPr>
                <w:rFonts w:cs="Arial"/>
                <w:szCs w:val="22"/>
              </w:rPr>
            </w:pPr>
          </w:p>
          <w:p w:rsidR="006D0B09" w:rsidRPr="00745E05" w:rsidRDefault="006D0B09" w:rsidP="00D53DDF">
            <w:pPr>
              <w:rPr>
                <w:rFonts w:cs="Arial"/>
                <w:szCs w:val="22"/>
              </w:rPr>
            </w:pPr>
          </w:p>
          <w:p w:rsidR="006D0B09" w:rsidRPr="00745E05" w:rsidRDefault="006D0B09" w:rsidP="00D53DDF">
            <w:pPr>
              <w:rPr>
                <w:rFonts w:cs="Arial"/>
                <w:szCs w:val="22"/>
              </w:rPr>
            </w:pPr>
          </w:p>
          <w:p w:rsidR="006D0B09" w:rsidRPr="00745E05" w:rsidRDefault="006D0B09" w:rsidP="00D53DDF">
            <w:pPr>
              <w:rPr>
                <w:rFonts w:cs="Arial"/>
                <w:szCs w:val="22"/>
              </w:rPr>
            </w:pPr>
          </w:p>
          <w:p w:rsidR="006D0B09" w:rsidRPr="00745E05" w:rsidRDefault="006D0B09" w:rsidP="00D53DDF">
            <w:pPr>
              <w:rPr>
                <w:rFonts w:cs="Arial"/>
                <w:szCs w:val="22"/>
              </w:rPr>
            </w:pPr>
            <w:r w:rsidRPr="00745E05">
              <w:rPr>
                <w:rFonts w:cs="Arial"/>
                <w:szCs w:val="22"/>
              </w:rPr>
              <w:t>20062196001</w:t>
            </w:r>
          </w:p>
          <w:p w:rsidR="00517893" w:rsidRPr="00745E05" w:rsidRDefault="00517893" w:rsidP="00D53DDF">
            <w:pPr>
              <w:rPr>
                <w:rFonts w:cs="Arial"/>
                <w:szCs w:val="22"/>
              </w:rPr>
            </w:pPr>
          </w:p>
          <w:p w:rsidR="00517893" w:rsidRPr="00745E05" w:rsidRDefault="00517893" w:rsidP="00D53DDF">
            <w:pPr>
              <w:rPr>
                <w:rFonts w:cs="Arial"/>
                <w:szCs w:val="22"/>
              </w:rPr>
            </w:pPr>
          </w:p>
          <w:p w:rsidR="00517893" w:rsidRPr="00745E05" w:rsidRDefault="00517893" w:rsidP="00D53DDF">
            <w:pPr>
              <w:rPr>
                <w:rFonts w:cs="Arial"/>
                <w:szCs w:val="22"/>
              </w:rPr>
            </w:pPr>
          </w:p>
          <w:p w:rsidR="00517893" w:rsidRPr="00745E05" w:rsidRDefault="00517893" w:rsidP="00D53DDF">
            <w:pPr>
              <w:rPr>
                <w:rFonts w:cs="Arial"/>
                <w:szCs w:val="22"/>
              </w:rPr>
            </w:pPr>
          </w:p>
          <w:p w:rsidR="00104BDE" w:rsidRPr="00745E05" w:rsidRDefault="00104BDE" w:rsidP="00D53DDF">
            <w:pPr>
              <w:rPr>
                <w:rFonts w:cs="Arial"/>
                <w:szCs w:val="22"/>
              </w:rPr>
            </w:pPr>
          </w:p>
          <w:p w:rsidR="00104BDE" w:rsidRPr="00745E05" w:rsidRDefault="00104BDE" w:rsidP="00D53DDF">
            <w:pPr>
              <w:rPr>
                <w:rFonts w:cs="Arial"/>
                <w:szCs w:val="22"/>
              </w:rPr>
            </w:pPr>
            <w:r w:rsidRPr="00745E05">
              <w:rPr>
                <w:rFonts w:cs="Arial"/>
                <w:szCs w:val="22"/>
              </w:rPr>
              <w:t>20062196014</w:t>
            </w:r>
          </w:p>
          <w:p w:rsidR="00277268" w:rsidRPr="00745E05" w:rsidRDefault="00277268" w:rsidP="00D53DDF">
            <w:pPr>
              <w:rPr>
                <w:rFonts w:cs="Arial"/>
                <w:szCs w:val="22"/>
              </w:rPr>
            </w:pPr>
          </w:p>
          <w:p w:rsidR="00277268" w:rsidRPr="00745E05" w:rsidRDefault="00277268" w:rsidP="00D53DDF">
            <w:pPr>
              <w:rPr>
                <w:rFonts w:cs="Arial"/>
                <w:szCs w:val="22"/>
              </w:rPr>
            </w:pPr>
          </w:p>
          <w:p w:rsidR="00277268" w:rsidRPr="00745E05" w:rsidRDefault="00277268" w:rsidP="00D53DDF">
            <w:pPr>
              <w:rPr>
                <w:rFonts w:cs="Arial"/>
                <w:szCs w:val="22"/>
              </w:rPr>
            </w:pPr>
          </w:p>
          <w:p w:rsidR="00277268" w:rsidRPr="00745E05" w:rsidRDefault="00277268" w:rsidP="00D53DDF">
            <w:pPr>
              <w:rPr>
                <w:rFonts w:cs="Arial"/>
                <w:szCs w:val="22"/>
              </w:rPr>
            </w:pPr>
          </w:p>
          <w:p w:rsidR="00277268" w:rsidRPr="00745E05" w:rsidRDefault="00277268" w:rsidP="00D53DDF">
            <w:pPr>
              <w:rPr>
                <w:rFonts w:cs="Arial"/>
                <w:szCs w:val="22"/>
              </w:rPr>
            </w:pPr>
          </w:p>
          <w:p w:rsidR="00277268" w:rsidRPr="00745E05" w:rsidRDefault="00277268" w:rsidP="00D53DDF">
            <w:pPr>
              <w:rPr>
                <w:rFonts w:cs="Arial"/>
                <w:szCs w:val="22"/>
              </w:rPr>
            </w:pPr>
          </w:p>
          <w:p w:rsidR="00277268" w:rsidRPr="00745E05" w:rsidRDefault="00277268" w:rsidP="00D53DDF">
            <w:pPr>
              <w:rPr>
                <w:rFonts w:cs="Arial"/>
                <w:szCs w:val="22"/>
              </w:rPr>
            </w:pPr>
          </w:p>
          <w:p w:rsidR="00277268" w:rsidRPr="00745E05" w:rsidRDefault="00277268" w:rsidP="00D53DDF">
            <w:pPr>
              <w:rPr>
                <w:rFonts w:cs="Arial"/>
                <w:szCs w:val="22"/>
              </w:rPr>
            </w:pPr>
          </w:p>
          <w:p w:rsidR="00277268" w:rsidRPr="00745E05" w:rsidRDefault="00277268" w:rsidP="00D53DDF">
            <w:pPr>
              <w:rPr>
                <w:rFonts w:cs="Arial"/>
                <w:szCs w:val="22"/>
              </w:rPr>
            </w:pPr>
          </w:p>
          <w:p w:rsidR="00277268" w:rsidRPr="00745E05" w:rsidRDefault="00277268" w:rsidP="00D53DDF">
            <w:pPr>
              <w:rPr>
                <w:rFonts w:cs="Arial"/>
                <w:szCs w:val="22"/>
              </w:rPr>
            </w:pPr>
          </w:p>
          <w:p w:rsidR="00277268" w:rsidRPr="00745E05" w:rsidRDefault="00277268" w:rsidP="00D53DDF">
            <w:pPr>
              <w:rPr>
                <w:rFonts w:cs="Arial"/>
                <w:szCs w:val="22"/>
              </w:rPr>
            </w:pPr>
            <w:r w:rsidRPr="00745E05">
              <w:rPr>
                <w:rFonts w:cs="Arial"/>
                <w:szCs w:val="22"/>
              </w:rPr>
              <w:lastRenderedPageBreak/>
              <w:t>20072196014</w:t>
            </w:r>
          </w:p>
          <w:p w:rsidR="00277268" w:rsidRPr="00745E05" w:rsidRDefault="00277268" w:rsidP="00D53DDF">
            <w:pPr>
              <w:rPr>
                <w:rFonts w:cs="Arial"/>
                <w:szCs w:val="22"/>
              </w:rPr>
            </w:pPr>
          </w:p>
        </w:tc>
        <w:tc>
          <w:tcPr>
            <w:tcW w:w="1018" w:type="dxa"/>
            <w:tcBorders>
              <w:top w:val="single" w:sz="4" w:space="0" w:color="auto"/>
              <w:left w:val="single" w:sz="4" w:space="0" w:color="auto"/>
              <w:bottom w:val="single" w:sz="4" w:space="0" w:color="auto"/>
              <w:right w:val="single" w:sz="4" w:space="0" w:color="auto"/>
            </w:tcBorders>
          </w:tcPr>
          <w:p w:rsidR="004C4D17" w:rsidRPr="00745E05" w:rsidRDefault="004C4D17"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r w:rsidRPr="00745E05">
              <w:rPr>
                <w:rFonts w:cs="Arial"/>
                <w:szCs w:val="22"/>
              </w:rPr>
              <w:t>ACTA N. 007  OCTUBRE 3 DE 2005</w:t>
            </w:r>
          </w:p>
          <w:p w:rsidR="001628E9" w:rsidRPr="00745E05" w:rsidRDefault="001628E9" w:rsidP="00D53DDF">
            <w:pPr>
              <w:rPr>
                <w:rFonts w:cs="Arial"/>
                <w:szCs w:val="22"/>
              </w:rPr>
            </w:pPr>
          </w:p>
          <w:p w:rsidR="001628E9" w:rsidRPr="00745E05" w:rsidRDefault="001628E9" w:rsidP="00D53DDF">
            <w:pPr>
              <w:rPr>
                <w:rFonts w:cs="Arial"/>
                <w:szCs w:val="22"/>
              </w:rPr>
            </w:pPr>
          </w:p>
          <w:p w:rsidR="001628E9" w:rsidRPr="00745E05" w:rsidRDefault="001628E9" w:rsidP="00D53DDF">
            <w:pPr>
              <w:rPr>
                <w:rFonts w:cs="Arial"/>
                <w:szCs w:val="22"/>
              </w:rPr>
            </w:pPr>
            <w:r w:rsidRPr="00745E05">
              <w:rPr>
                <w:rFonts w:cs="Arial"/>
                <w:szCs w:val="22"/>
              </w:rPr>
              <w:t>ACTA N. 07 MARZO 3 DE 2005</w:t>
            </w:r>
          </w:p>
          <w:p w:rsidR="009B0A2E" w:rsidRPr="00745E05" w:rsidRDefault="009B0A2E" w:rsidP="00D53DDF">
            <w:pPr>
              <w:rPr>
                <w:rFonts w:cs="Arial"/>
                <w:szCs w:val="22"/>
              </w:rPr>
            </w:pPr>
          </w:p>
          <w:p w:rsidR="009B0A2E" w:rsidRPr="00745E05" w:rsidRDefault="009B0A2E" w:rsidP="00D53DDF">
            <w:pPr>
              <w:rPr>
                <w:rFonts w:cs="Arial"/>
                <w:szCs w:val="22"/>
              </w:rPr>
            </w:pPr>
          </w:p>
          <w:p w:rsidR="009B0A2E" w:rsidRPr="00745E05" w:rsidRDefault="009B0A2E" w:rsidP="00D53DDF">
            <w:pPr>
              <w:rPr>
                <w:rFonts w:cs="Arial"/>
                <w:szCs w:val="22"/>
              </w:rPr>
            </w:pPr>
          </w:p>
          <w:p w:rsidR="009B0A2E" w:rsidRPr="00745E05" w:rsidRDefault="009B0A2E" w:rsidP="00D53DDF">
            <w:pPr>
              <w:rPr>
                <w:rFonts w:cs="Arial"/>
                <w:szCs w:val="22"/>
              </w:rPr>
            </w:pPr>
          </w:p>
          <w:p w:rsidR="009B0A2E" w:rsidRPr="00745E05" w:rsidRDefault="009B0A2E" w:rsidP="00D53DDF">
            <w:pPr>
              <w:rPr>
                <w:rFonts w:cs="Arial"/>
                <w:szCs w:val="22"/>
              </w:rPr>
            </w:pPr>
          </w:p>
          <w:p w:rsidR="009B0A2E" w:rsidRPr="00745E05" w:rsidRDefault="009B0A2E" w:rsidP="00D53DDF">
            <w:pPr>
              <w:rPr>
                <w:rFonts w:cs="Arial"/>
                <w:szCs w:val="22"/>
              </w:rPr>
            </w:pPr>
          </w:p>
          <w:p w:rsidR="009B0A2E" w:rsidRPr="00745E05" w:rsidRDefault="009B0A2E" w:rsidP="00D53DDF">
            <w:pPr>
              <w:rPr>
                <w:rFonts w:cs="Arial"/>
                <w:szCs w:val="22"/>
              </w:rPr>
            </w:pPr>
          </w:p>
          <w:p w:rsidR="009B0A2E" w:rsidRPr="00745E05" w:rsidRDefault="009B0A2E" w:rsidP="00D53DDF">
            <w:pPr>
              <w:rPr>
                <w:rFonts w:cs="Arial"/>
                <w:szCs w:val="22"/>
              </w:rPr>
            </w:pPr>
            <w:r w:rsidRPr="00745E05">
              <w:rPr>
                <w:rFonts w:cs="Arial"/>
                <w:szCs w:val="22"/>
              </w:rPr>
              <w:t>ACTA N. 006 JULIO 15 DE 2006</w:t>
            </w:r>
          </w:p>
          <w:p w:rsidR="00517893" w:rsidRPr="00745E05" w:rsidRDefault="00517893" w:rsidP="00D53DDF">
            <w:pPr>
              <w:rPr>
                <w:rFonts w:cs="Arial"/>
                <w:szCs w:val="22"/>
              </w:rPr>
            </w:pPr>
          </w:p>
          <w:p w:rsidR="00517893" w:rsidRPr="00745E05" w:rsidRDefault="00517893" w:rsidP="00D53DDF">
            <w:pPr>
              <w:rPr>
                <w:rFonts w:cs="Arial"/>
                <w:szCs w:val="22"/>
              </w:rPr>
            </w:pPr>
          </w:p>
          <w:p w:rsidR="00517893" w:rsidRPr="00745E05" w:rsidRDefault="00517893" w:rsidP="00D53DDF">
            <w:pPr>
              <w:rPr>
                <w:rFonts w:cs="Arial"/>
                <w:szCs w:val="22"/>
              </w:rPr>
            </w:pPr>
          </w:p>
          <w:p w:rsidR="00517893" w:rsidRPr="00745E05" w:rsidRDefault="00517893" w:rsidP="00D53DDF">
            <w:pPr>
              <w:rPr>
                <w:rFonts w:cs="Arial"/>
                <w:szCs w:val="22"/>
              </w:rPr>
            </w:pPr>
          </w:p>
          <w:p w:rsidR="00517893" w:rsidRPr="00745E05" w:rsidRDefault="00517893" w:rsidP="00D53DDF">
            <w:pPr>
              <w:rPr>
                <w:rFonts w:cs="Arial"/>
                <w:szCs w:val="22"/>
              </w:rPr>
            </w:pPr>
            <w:r w:rsidRPr="00745E05">
              <w:rPr>
                <w:rFonts w:cs="Arial"/>
                <w:szCs w:val="22"/>
              </w:rPr>
              <w:t>ACTA N. 006 JULIO 15 DE 2008</w:t>
            </w:r>
          </w:p>
          <w:p w:rsidR="006D0B09" w:rsidRPr="00745E05" w:rsidRDefault="006D0B09" w:rsidP="00D53DDF">
            <w:pPr>
              <w:rPr>
                <w:rFonts w:cs="Arial"/>
                <w:szCs w:val="22"/>
              </w:rPr>
            </w:pPr>
          </w:p>
          <w:p w:rsidR="006D0B09" w:rsidRPr="00745E05" w:rsidRDefault="006D0B09" w:rsidP="00D53DDF">
            <w:pPr>
              <w:rPr>
                <w:rFonts w:cs="Arial"/>
                <w:szCs w:val="22"/>
              </w:rPr>
            </w:pPr>
          </w:p>
          <w:p w:rsidR="006D0B09" w:rsidRPr="00745E05" w:rsidRDefault="006D0B09" w:rsidP="00D53DDF">
            <w:pPr>
              <w:rPr>
                <w:rFonts w:cs="Arial"/>
                <w:szCs w:val="22"/>
              </w:rPr>
            </w:pPr>
          </w:p>
          <w:p w:rsidR="006D0B09" w:rsidRPr="00745E05" w:rsidRDefault="006D0B09" w:rsidP="00D53DDF">
            <w:pPr>
              <w:rPr>
                <w:rFonts w:cs="Arial"/>
                <w:szCs w:val="22"/>
              </w:rPr>
            </w:pPr>
          </w:p>
          <w:p w:rsidR="006D0B09" w:rsidRPr="00745E05" w:rsidRDefault="006D0B09" w:rsidP="00D53DDF">
            <w:pPr>
              <w:rPr>
                <w:rFonts w:cs="Arial"/>
                <w:szCs w:val="22"/>
              </w:rPr>
            </w:pPr>
          </w:p>
          <w:p w:rsidR="006D0B09" w:rsidRPr="00745E05" w:rsidRDefault="006D0B09" w:rsidP="00D53DDF">
            <w:pPr>
              <w:rPr>
                <w:rFonts w:cs="Arial"/>
                <w:szCs w:val="22"/>
              </w:rPr>
            </w:pPr>
          </w:p>
          <w:p w:rsidR="006D0B09" w:rsidRPr="00745E05" w:rsidRDefault="006D0B09" w:rsidP="00D53DDF">
            <w:pPr>
              <w:rPr>
                <w:rFonts w:cs="Arial"/>
                <w:szCs w:val="22"/>
              </w:rPr>
            </w:pPr>
            <w:r w:rsidRPr="00745E05">
              <w:rPr>
                <w:rFonts w:cs="Arial"/>
                <w:szCs w:val="22"/>
              </w:rPr>
              <w:t>ACTA  N. 001 FEBRERO 4 DE 2008</w:t>
            </w:r>
          </w:p>
          <w:p w:rsidR="00104BDE" w:rsidRPr="00745E05" w:rsidRDefault="00104BDE" w:rsidP="00D53DDF">
            <w:pPr>
              <w:rPr>
                <w:rFonts w:cs="Arial"/>
                <w:szCs w:val="22"/>
              </w:rPr>
            </w:pPr>
          </w:p>
          <w:p w:rsidR="00104BDE" w:rsidRPr="00745E05" w:rsidRDefault="00104BDE" w:rsidP="00D53DDF">
            <w:pPr>
              <w:rPr>
                <w:rFonts w:cs="Arial"/>
                <w:szCs w:val="22"/>
              </w:rPr>
            </w:pPr>
            <w:r w:rsidRPr="00745E05">
              <w:rPr>
                <w:rFonts w:cs="Arial"/>
                <w:szCs w:val="22"/>
              </w:rPr>
              <w:t>ACTA N. 004 JUNIO 4/2007</w:t>
            </w:r>
          </w:p>
          <w:p w:rsidR="00277268" w:rsidRPr="00745E05" w:rsidRDefault="00277268" w:rsidP="00D53DDF">
            <w:pPr>
              <w:rPr>
                <w:rFonts w:cs="Arial"/>
                <w:szCs w:val="22"/>
              </w:rPr>
            </w:pPr>
          </w:p>
          <w:p w:rsidR="00277268" w:rsidRPr="00745E05" w:rsidRDefault="00277268" w:rsidP="00D53DDF">
            <w:pPr>
              <w:rPr>
                <w:rFonts w:cs="Arial"/>
                <w:szCs w:val="22"/>
              </w:rPr>
            </w:pPr>
          </w:p>
          <w:p w:rsidR="00277268" w:rsidRPr="00745E05" w:rsidRDefault="00277268" w:rsidP="00D53DDF">
            <w:pPr>
              <w:rPr>
                <w:rFonts w:cs="Arial"/>
                <w:szCs w:val="22"/>
              </w:rPr>
            </w:pPr>
          </w:p>
          <w:p w:rsidR="00277268" w:rsidRPr="00745E05" w:rsidRDefault="00277268" w:rsidP="00D53DDF">
            <w:pPr>
              <w:rPr>
                <w:rFonts w:cs="Arial"/>
                <w:szCs w:val="22"/>
              </w:rPr>
            </w:pPr>
          </w:p>
          <w:p w:rsidR="00277268" w:rsidRPr="00745E05" w:rsidRDefault="00277268" w:rsidP="00D53DDF">
            <w:pPr>
              <w:rPr>
                <w:rFonts w:cs="Arial"/>
                <w:szCs w:val="22"/>
              </w:rPr>
            </w:pPr>
          </w:p>
          <w:p w:rsidR="00277268" w:rsidRPr="00745E05" w:rsidRDefault="00277268" w:rsidP="00D53DDF">
            <w:pPr>
              <w:rPr>
                <w:rFonts w:cs="Arial"/>
                <w:szCs w:val="22"/>
              </w:rPr>
            </w:pPr>
          </w:p>
          <w:p w:rsidR="00277268" w:rsidRPr="00745E05" w:rsidRDefault="00277268" w:rsidP="00D53DDF">
            <w:pPr>
              <w:rPr>
                <w:rFonts w:cs="Arial"/>
                <w:szCs w:val="22"/>
              </w:rPr>
            </w:pPr>
          </w:p>
          <w:p w:rsidR="00277268" w:rsidRPr="00745E05" w:rsidRDefault="00277268" w:rsidP="00D53DDF">
            <w:pPr>
              <w:rPr>
                <w:rFonts w:cs="Arial"/>
                <w:szCs w:val="22"/>
              </w:rPr>
            </w:pPr>
            <w:r w:rsidRPr="00745E05">
              <w:rPr>
                <w:rFonts w:cs="Arial"/>
                <w:szCs w:val="22"/>
              </w:rPr>
              <w:lastRenderedPageBreak/>
              <w:t>ACTA N. 006 JULIO 15 DE 2008</w:t>
            </w:r>
          </w:p>
          <w:p w:rsidR="00277268" w:rsidRPr="00745E05" w:rsidRDefault="00277268" w:rsidP="00D53DDF">
            <w:pPr>
              <w:rPr>
                <w:rFonts w:cs="Arial"/>
                <w:szCs w:val="22"/>
              </w:rPr>
            </w:pPr>
          </w:p>
        </w:tc>
      </w:tr>
      <w:tr w:rsidR="006823D9" w:rsidRPr="00AF7E6B">
        <w:tblPrEx>
          <w:tblCellMar>
            <w:top w:w="0" w:type="dxa"/>
            <w:bottom w:w="0" w:type="dxa"/>
          </w:tblCellMar>
        </w:tblPrEx>
        <w:trPr>
          <w:trHeight w:val="260"/>
        </w:trPr>
        <w:tc>
          <w:tcPr>
            <w:tcW w:w="9356" w:type="dxa"/>
            <w:gridSpan w:val="4"/>
            <w:tcBorders>
              <w:top w:val="single" w:sz="4" w:space="0" w:color="auto"/>
              <w:left w:val="single" w:sz="4" w:space="0" w:color="auto"/>
              <w:bottom w:val="single" w:sz="4" w:space="0" w:color="auto"/>
              <w:right w:val="single" w:sz="4" w:space="0" w:color="auto"/>
            </w:tcBorders>
          </w:tcPr>
          <w:p w:rsidR="006823D9" w:rsidRPr="00640704" w:rsidRDefault="006823D9" w:rsidP="00D53DDF">
            <w:pPr>
              <w:pStyle w:val="Ttulo4"/>
              <w:tabs>
                <w:tab w:val="clear" w:pos="864"/>
              </w:tabs>
              <w:ind w:left="0" w:firstLine="0"/>
              <w:rPr>
                <w:rFonts w:cs="Arial"/>
                <w:b/>
              </w:rPr>
            </w:pPr>
            <w:r w:rsidRPr="00640704">
              <w:rPr>
                <w:rFonts w:cs="Arial"/>
                <w:b/>
              </w:rPr>
              <w:lastRenderedPageBreak/>
              <w:t>FIRMA DEL DOCENTE</w:t>
            </w:r>
          </w:p>
        </w:tc>
      </w:tr>
      <w:tr w:rsidR="006823D9" w:rsidRPr="00AF7E6B">
        <w:tblPrEx>
          <w:tblCellMar>
            <w:top w:w="0" w:type="dxa"/>
            <w:bottom w:w="0" w:type="dxa"/>
          </w:tblCellMar>
        </w:tblPrEx>
        <w:trPr>
          <w:trHeight w:val="3392"/>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447A68" w:rsidP="00D53DDF">
            <w:pPr>
              <w:rPr>
                <w:rFonts w:cs="Arial"/>
                <w:b/>
              </w:rPr>
            </w:pPr>
            <w:r>
              <w:rPr>
                <w:rFonts w:cs="Arial"/>
                <w:b/>
              </w:rPr>
              <w:t xml:space="preserve">  </w:t>
            </w:r>
          </w:p>
          <w:p w:rsidR="006823D9" w:rsidRPr="00AF7E6B" w:rsidRDefault="006823D9" w:rsidP="00D53DDF">
            <w:pPr>
              <w:rPr>
                <w:rFonts w:cs="Arial"/>
                <w:b/>
              </w:rPr>
            </w:pPr>
            <w:r w:rsidRPr="00AF7E6B">
              <w:rPr>
                <w:rFonts w:cs="Arial"/>
                <w:b/>
              </w:rPr>
              <w:t xml:space="preserve">                                             _________________________________</w:t>
            </w:r>
          </w:p>
          <w:p w:rsidR="006823D9" w:rsidRPr="00AF7E6B" w:rsidRDefault="006823D9" w:rsidP="00D53DDF">
            <w:pPr>
              <w:rPr>
                <w:rFonts w:cs="Arial"/>
                <w:b/>
              </w:rPr>
            </w:pPr>
          </w:p>
          <w:p w:rsidR="006823D9" w:rsidRPr="00AF7E6B" w:rsidRDefault="006823D9" w:rsidP="00D53DDF">
            <w:pPr>
              <w:pStyle w:val="Ttulo7"/>
              <w:rPr>
                <w:rFonts w:ascii="Arial" w:hAnsi="Arial" w:cs="Arial"/>
                <w:sz w:val="22"/>
              </w:rPr>
            </w:pPr>
          </w:p>
          <w:p w:rsidR="006823D9" w:rsidRPr="00AF7E6B" w:rsidRDefault="006823D9" w:rsidP="00D53DDF">
            <w:pPr>
              <w:pStyle w:val="Ttulo7"/>
              <w:rPr>
                <w:rFonts w:ascii="Arial" w:hAnsi="Arial" w:cs="Arial"/>
                <w:sz w:val="22"/>
              </w:rPr>
            </w:pPr>
            <w:r w:rsidRPr="00AF7E6B">
              <w:rPr>
                <w:rFonts w:ascii="Arial" w:hAnsi="Arial" w:cs="Arial"/>
                <w:sz w:val="22"/>
              </w:rPr>
              <w:t>FECHA DE ENTREGA: ____________________</w:t>
            </w:r>
          </w:p>
        </w:tc>
      </w:tr>
    </w:tbl>
    <w:p w:rsidR="006823D9" w:rsidRPr="00AF7E6B" w:rsidRDefault="006823D9" w:rsidP="006823D9">
      <w:pPr>
        <w:rPr>
          <w:rFonts w:cs="Arial"/>
          <w:b/>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0241EB" w:rsidRPr="00AF7E6B" w:rsidRDefault="000241EB">
      <w:pPr>
        <w:rPr>
          <w:rFonts w:cs="Arial"/>
        </w:rPr>
      </w:pPr>
    </w:p>
    <w:sectPr w:rsidR="000241EB" w:rsidRPr="00AF7E6B" w:rsidSect="00A9513B">
      <w:pgSz w:w="12240" w:h="15840" w:code="1"/>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238F"/>
    <w:multiLevelType w:val="hybridMultilevel"/>
    <w:tmpl w:val="9F9C940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56401F1"/>
    <w:multiLevelType w:val="hybridMultilevel"/>
    <w:tmpl w:val="530ED08C"/>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786C97"/>
    <w:multiLevelType w:val="multilevel"/>
    <w:tmpl w:val="CE506134"/>
    <w:lvl w:ilvl="0">
      <w:start w:val="1"/>
      <w:numFmt w:val="decimal"/>
      <w:lvlText w:val="%1."/>
      <w:lvlJc w:val="center"/>
      <w:pPr>
        <w:tabs>
          <w:tab w:val="num" w:pos="720"/>
        </w:tabs>
        <w:ind w:left="720" w:hanging="360"/>
      </w:pPr>
      <w:rPr>
        <w:rFonts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3">
    <w:nsid w:val="0AA16DB0"/>
    <w:multiLevelType w:val="hybridMultilevel"/>
    <w:tmpl w:val="8A7077BA"/>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29E6D12"/>
    <w:multiLevelType w:val="hybridMultilevel"/>
    <w:tmpl w:val="E758B2C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6">
    <w:nsid w:val="157564C4"/>
    <w:multiLevelType w:val="multilevel"/>
    <w:tmpl w:val="07BE4E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E2237E6"/>
    <w:multiLevelType w:val="hybridMultilevel"/>
    <w:tmpl w:val="5B2883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E3042D3"/>
    <w:multiLevelType w:val="hybridMultilevel"/>
    <w:tmpl w:val="A3D260D4"/>
    <w:lvl w:ilvl="0" w:tplc="0E7AB95A">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3BA2390"/>
    <w:multiLevelType w:val="hybridMultilevel"/>
    <w:tmpl w:val="258E295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5245372"/>
    <w:multiLevelType w:val="hybridMultilevel"/>
    <w:tmpl w:val="4DFC2018"/>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56C2A0D"/>
    <w:multiLevelType w:val="hybridMultilevel"/>
    <w:tmpl w:val="EAAA06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A1912B4"/>
    <w:multiLevelType w:val="hybridMultilevel"/>
    <w:tmpl w:val="5554EDA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C084B28"/>
    <w:multiLevelType w:val="hybridMultilevel"/>
    <w:tmpl w:val="19B6D4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CDD35EF"/>
    <w:multiLevelType w:val="hybridMultilevel"/>
    <w:tmpl w:val="973AF1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E754C6D"/>
    <w:multiLevelType w:val="hybridMultilevel"/>
    <w:tmpl w:val="4DFC20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BFC297F"/>
    <w:multiLevelType w:val="hybridMultilevel"/>
    <w:tmpl w:val="476ED076"/>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CFA3212"/>
    <w:multiLevelType w:val="hybridMultilevel"/>
    <w:tmpl w:val="4FB8CF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7876532"/>
    <w:multiLevelType w:val="hybridMultilevel"/>
    <w:tmpl w:val="85A449EA"/>
    <w:lvl w:ilvl="0" w:tplc="F6944DE4">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3AF5DCD"/>
    <w:multiLevelType w:val="hybridMultilevel"/>
    <w:tmpl w:val="3B0E03C0"/>
    <w:lvl w:ilvl="0" w:tplc="E07EC80A">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9911444"/>
    <w:multiLevelType w:val="hybridMultilevel"/>
    <w:tmpl w:val="1C26681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6"/>
  </w:num>
  <w:num w:numId="4">
    <w:abstractNumId w:val="4"/>
  </w:num>
  <w:num w:numId="5">
    <w:abstractNumId w:val="1"/>
  </w:num>
  <w:num w:numId="6">
    <w:abstractNumId w:val="18"/>
  </w:num>
  <w:num w:numId="7">
    <w:abstractNumId w:val="8"/>
  </w:num>
  <w:num w:numId="8">
    <w:abstractNumId w:val="20"/>
  </w:num>
  <w:num w:numId="9">
    <w:abstractNumId w:val="19"/>
  </w:num>
  <w:num w:numId="10">
    <w:abstractNumId w:val="3"/>
  </w:num>
  <w:num w:numId="11">
    <w:abstractNumId w:val="9"/>
  </w:num>
  <w:num w:numId="12">
    <w:abstractNumId w:val="0"/>
  </w:num>
  <w:num w:numId="13">
    <w:abstractNumId w:val="6"/>
  </w:num>
  <w:num w:numId="14">
    <w:abstractNumId w:val="15"/>
  </w:num>
  <w:num w:numId="15">
    <w:abstractNumId w:val="13"/>
  </w:num>
  <w:num w:numId="16">
    <w:abstractNumId w:val="12"/>
  </w:num>
  <w:num w:numId="17">
    <w:abstractNumId w:val="10"/>
  </w:num>
  <w:num w:numId="18">
    <w:abstractNumId w:val="7"/>
  </w:num>
  <w:num w:numId="19">
    <w:abstractNumId w:val="11"/>
  </w:num>
  <w:num w:numId="20">
    <w:abstractNumId w:val="14"/>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characterSpacingControl w:val="doNotCompress"/>
  <w:compat/>
  <w:rsids>
    <w:rsidRoot w:val="006823D9"/>
    <w:rsid w:val="0000325D"/>
    <w:rsid w:val="000174EF"/>
    <w:rsid w:val="000241EB"/>
    <w:rsid w:val="00072F80"/>
    <w:rsid w:val="0007621C"/>
    <w:rsid w:val="000A0190"/>
    <w:rsid w:val="000F3DE8"/>
    <w:rsid w:val="00104BDE"/>
    <w:rsid w:val="00154383"/>
    <w:rsid w:val="001628E9"/>
    <w:rsid w:val="001A1336"/>
    <w:rsid w:val="001B5DD1"/>
    <w:rsid w:val="001E4198"/>
    <w:rsid w:val="001E7CA8"/>
    <w:rsid w:val="00207843"/>
    <w:rsid w:val="00211826"/>
    <w:rsid w:val="00213718"/>
    <w:rsid w:val="00277268"/>
    <w:rsid w:val="00292E7F"/>
    <w:rsid w:val="00296E3F"/>
    <w:rsid w:val="00297804"/>
    <w:rsid w:val="002D4D73"/>
    <w:rsid w:val="003154D5"/>
    <w:rsid w:val="0035045E"/>
    <w:rsid w:val="00353464"/>
    <w:rsid w:val="003565D0"/>
    <w:rsid w:val="00370169"/>
    <w:rsid w:val="00390AAA"/>
    <w:rsid w:val="003C161E"/>
    <w:rsid w:val="0040377F"/>
    <w:rsid w:val="00426289"/>
    <w:rsid w:val="00441997"/>
    <w:rsid w:val="00442317"/>
    <w:rsid w:val="00447A68"/>
    <w:rsid w:val="00481764"/>
    <w:rsid w:val="00491971"/>
    <w:rsid w:val="00496CD6"/>
    <w:rsid w:val="004A7D00"/>
    <w:rsid w:val="004C4D17"/>
    <w:rsid w:val="004E28F9"/>
    <w:rsid w:val="00503A69"/>
    <w:rsid w:val="00517893"/>
    <w:rsid w:val="00520F72"/>
    <w:rsid w:val="00521AB3"/>
    <w:rsid w:val="00531BDB"/>
    <w:rsid w:val="00541BD5"/>
    <w:rsid w:val="005848E3"/>
    <w:rsid w:val="00591EA2"/>
    <w:rsid w:val="0061229A"/>
    <w:rsid w:val="00640704"/>
    <w:rsid w:val="006823D9"/>
    <w:rsid w:val="006C5AD3"/>
    <w:rsid w:val="006D0B09"/>
    <w:rsid w:val="006D24AC"/>
    <w:rsid w:val="007123DD"/>
    <w:rsid w:val="007138C2"/>
    <w:rsid w:val="007426AE"/>
    <w:rsid w:val="00745E05"/>
    <w:rsid w:val="007C66A7"/>
    <w:rsid w:val="007F04DC"/>
    <w:rsid w:val="008100F0"/>
    <w:rsid w:val="008327D3"/>
    <w:rsid w:val="00897860"/>
    <w:rsid w:val="008A5177"/>
    <w:rsid w:val="008D18F3"/>
    <w:rsid w:val="008E5C50"/>
    <w:rsid w:val="008F5D26"/>
    <w:rsid w:val="00930CE2"/>
    <w:rsid w:val="009331D7"/>
    <w:rsid w:val="0095425E"/>
    <w:rsid w:val="00960FD1"/>
    <w:rsid w:val="009622C9"/>
    <w:rsid w:val="009823DD"/>
    <w:rsid w:val="009B0A2E"/>
    <w:rsid w:val="009C0A02"/>
    <w:rsid w:val="009E7130"/>
    <w:rsid w:val="00A17BF8"/>
    <w:rsid w:val="00A7569B"/>
    <w:rsid w:val="00A75A4E"/>
    <w:rsid w:val="00A80A2E"/>
    <w:rsid w:val="00A9513B"/>
    <w:rsid w:val="00AB3E93"/>
    <w:rsid w:val="00AF7E6B"/>
    <w:rsid w:val="00B15368"/>
    <w:rsid w:val="00BE01E5"/>
    <w:rsid w:val="00C05ED7"/>
    <w:rsid w:val="00D2342B"/>
    <w:rsid w:val="00D53DDF"/>
    <w:rsid w:val="00D64937"/>
    <w:rsid w:val="00DB7EFE"/>
    <w:rsid w:val="00DD65C0"/>
    <w:rsid w:val="00DE445E"/>
    <w:rsid w:val="00E119F3"/>
    <w:rsid w:val="00E64FC0"/>
    <w:rsid w:val="00E82A50"/>
    <w:rsid w:val="00E840F0"/>
    <w:rsid w:val="00E845A3"/>
    <w:rsid w:val="00E87F6F"/>
    <w:rsid w:val="00EA12FB"/>
    <w:rsid w:val="00EC7084"/>
    <w:rsid w:val="00EE3D40"/>
    <w:rsid w:val="00EF4741"/>
    <w:rsid w:val="00F45E68"/>
    <w:rsid w:val="00F61BBE"/>
    <w:rsid w:val="00FA027C"/>
    <w:rsid w:val="00FA4901"/>
    <w:rsid w:val="00FD2F5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23D9"/>
    <w:pPr>
      <w:keepNext/>
      <w:spacing w:line="312" w:lineRule="auto"/>
      <w:jc w:val="both"/>
    </w:pPr>
    <w:rPr>
      <w:rFonts w:ascii="Arial" w:hAnsi="Arial"/>
      <w:sz w:val="22"/>
      <w:szCs w:val="24"/>
      <w:lang w:val="es-MX" w:eastAsia="es-MX"/>
    </w:rPr>
  </w:style>
  <w:style w:type="paragraph" w:styleId="Ttulo1">
    <w:name w:val="heading 1"/>
    <w:basedOn w:val="Normal"/>
    <w:next w:val="Normal"/>
    <w:qFormat/>
    <w:rsid w:val="006823D9"/>
    <w:pPr>
      <w:tabs>
        <w:tab w:val="num" w:pos="432"/>
      </w:tabs>
      <w:ind w:left="432" w:hanging="432"/>
      <w:jc w:val="left"/>
      <w:outlineLvl w:val="0"/>
    </w:pPr>
    <w:rPr>
      <w:b/>
      <w:caps/>
    </w:rPr>
  </w:style>
  <w:style w:type="paragraph" w:styleId="Ttulo2">
    <w:name w:val="heading 2"/>
    <w:basedOn w:val="Normal"/>
    <w:next w:val="Normal"/>
    <w:qFormat/>
    <w:rsid w:val="006823D9"/>
    <w:pPr>
      <w:tabs>
        <w:tab w:val="num" w:pos="576"/>
      </w:tabs>
      <w:ind w:left="576" w:hanging="576"/>
      <w:jc w:val="left"/>
      <w:outlineLvl w:val="1"/>
    </w:pPr>
    <w:rPr>
      <w:b/>
      <w:caps/>
      <w:spacing w:val="20"/>
      <w:lang w:val="es-ES_tradnl"/>
    </w:rPr>
  </w:style>
  <w:style w:type="paragraph" w:styleId="Ttulo3">
    <w:name w:val="heading 3"/>
    <w:basedOn w:val="Normal"/>
    <w:next w:val="Normal"/>
    <w:qFormat/>
    <w:rsid w:val="006823D9"/>
    <w:pPr>
      <w:tabs>
        <w:tab w:val="num" w:pos="720"/>
        <w:tab w:val="left" w:pos="851"/>
      </w:tabs>
      <w:ind w:left="720" w:hanging="720"/>
      <w:outlineLvl w:val="2"/>
    </w:pPr>
    <w:rPr>
      <w:rFonts w:cs="Arial"/>
      <w:bCs/>
      <w:caps/>
      <w:szCs w:val="26"/>
    </w:rPr>
  </w:style>
  <w:style w:type="paragraph" w:styleId="Ttulo4">
    <w:name w:val="heading 4"/>
    <w:basedOn w:val="Normal"/>
    <w:next w:val="Normal"/>
    <w:qFormat/>
    <w:rsid w:val="006823D9"/>
    <w:pPr>
      <w:tabs>
        <w:tab w:val="num" w:pos="864"/>
      </w:tabs>
      <w:ind w:left="864" w:hanging="864"/>
      <w:jc w:val="left"/>
      <w:outlineLvl w:val="3"/>
    </w:pPr>
    <w:rPr>
      <w:bCs/>
      <w:szCs w:val="28"/>
    </w:rPr>
  </w:style>
  <w:style w:type="paragraph" w:styleId="Ttulo5">
    <w:name w:val="heading 5"/>
    <w:basedOn w:val="Normal"/>
    <w:next w:val="Normal"/>
    <w:qFormat/>
    <w:rsid w:val="006823D9"/>
    <w:pPr>
      <w:spacing w:before="240" w:after="60"/>
      <w:outlineLvl w:val="4"/>
    </w:pPr>
    <w:rPr>
      <w:b/>
      <w:bCs/>
      <w:i/>
      <w:iCs/>
      <w:sz w:val="26"/>
      <w:szCs w:val="26"/>
    </w:rPr>
  </w:style>
  <w:style w:type="paragraph" w:styleId="Ttulo7">
    <w:name w:val="heading 7"/>
    <w:basedOn w:val="Normal"/>
    <w:next w:val="Normal"/>
    <w:qFormat/>
    <w:rsid w:val="006823D9"/>
    <w:pPr>
      <w:spacing w:before="240" w:after="60"/>
      <w:outlineLvl w:val="6"/>
    </w:pPr>
    <w:rPr>
      <w:rFonts w:ascii="Times New Roman" w:hAnsi="Times New Roman"/>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6823D9"/>
    <w:pPr>
      <w:spacing w:after="120"/>
      <w:ind w:left="283"/>
    </w:pPr>
  </w:style>
  <w:style w:type="paragraph" w:styleId="Sangra2detindependiente">
    <w:name w:val="Body Text Indent 2"/>
    <w:basedOn w:val="Normal"/>
    <w:rsid w:val="006823D9"/>
    <w:pPr>
      <w:spacing w:after="120" w:line="480" w:lineRule="auto"/>
      <w:ind w:left="283"/>
    </w:pPr>
  </w:style>
  <w:style w:type="paragraph" w:styleId="Piedepgina">
    <w:name w:val="footer"/>
    <w:basedOn w:val="Normal"/>
    <w:rsid w:val="000174EF"/>
    <w:pPr>
      <w:tabs>
        <w:tab w:val="center" w:pos="4252"/>
        <w:tab w:val="right" w:pos="8504"/>
      </w:tabs>
    </w:pPr>
  </w:style>
  <w:style w:type="paragraph" w:styleId="Textoindependiente3">
    <w:name w:val="Body Text 3"/>
    <w:basedOn w:val="Normal"/>
    <w:rsid w:val="00541BD5"/>
    <w:pPr>
      <w:spacing w:after="120"/>
    </w:pPr>
    <w:rPr>
      <w:sz w:val="16"/>
      <w:szCs w:val="16"/>
    </w:rPr>
  </w:style>
  <w:style w:type="paragraph" w:styleId="NormalWeb">
    <w:name w:val="Normal (Web)"/>
    <w:basedOn w:val="Normal"/>
    <w:rsid w:val="009331D7"/>
    <w:pPr>
      <w:keepNext w:val="0"/>
      <w:spacing w:before="100" w:beforeAutospacing="1" w:after="100" w:afterAutospacing="1" w:line="240" w:lineRule="auto"/>
      <w:jc w:val="left"/>
    </w:pPr>
    <w:rPr>
      <w:rFonts w:ascii="Times New Roman" w:eastAsia="MS Mincho" w:hAnsi="Times New Roman"/>
      <w:color w:val="000000"/>
      <w:sz w:val="24"/>
      <w:lang w:val="es-ES" w:eastAsia="es-ES"/>
    </w:rPr>
  </w:style>
  <w:style w:type="character" w:styleId="Hipervnculo">
    <w:name w:val="Hyperlink"/>
    <w:basedOn w:val="Fuentedeprrafopredeter"/>
    <w:rsid w:val="00BE01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2277</Words>
  <Characters>12529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Mora</dc:creator>
  <cp:keywords/>
  <dc:description/>
  <cp:lastModifiedBy>red udnet</cp:lastModifiedBy>
  <cp:revision>2</cp:revision>
  <cp:lastPrinted>2008-04-02T05:38:00Z</cp:lastPrinted>
  <dcterms:created xsi:type="dcterms:W3CDTF">2011-11-24T14:45:00Z</dcterms:created>
  <dcterms:modified xsi:type="dcterms:W3CDTF">2011-11-24T14:45:00Z</dcterms:modified>
</cp:coreProperties>
</file>