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
        <w:gridCol w:w="851"/>
        <w:gridCol w:w="142"/>
        <w:gridCol w:w="895"/>
        <w:gridCol w:w="1306"/>
        <w:gridCol w:w="67"/>
        <w:gridCol w:w="2268"/>
        <w:gridCol w:w="567"/>
        <w:gridCol w:w="292"/>
        <w:gridCol w:w="1267"/>
        <w:gridCol w:w="47"/>
        <w:gridCol w:w="1800"/>
      </w:tblGrid>
      <w:tr w:rsidR="006823D9" w:rsidRPr="00A1058E" w:rsidTr="00A1058E">
        <w:tblPrEx>
          <w:tblCellMar>
            <w:top w:w="0" w:type="dxa"/>
            <w:bottom w:w="0" w:type="dxa"/>
          </w:tblCellMar>
        </w:tblPrEx>
        <w:trPr>
          <w:gridBefore w:val="1"/>
          <w:wBefore w:w="38" w:type="dxa"/>
          <w:trHeight w:val="2157"/>
        </w:trPr>
        <w:tc>
          <w:tcPr>
            <w:tcW w:w="1888" w:type="dxa"/>
            <w:gridSpan w:val="3"/>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r w:rsidRPr="00A1058E">
              <w:rPr>
                <w:rFonts w:cs="Arial"/>
                <w:bCs/>
                <w:szCs w:val="22"/>
                <w:lang w:val="es-ES"/>
              </w:rPr>
              <w:br w:type="page"/>
            </w:r>
            <w:r w:rsidRPr="00A1058E">
              <w:rPr>
                <w:rFonts w:cs="Arial"/>
                <w:noProof/>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7" o:title=""/>
                  <w10:wrap type="topAndBottom"/>
                </v:shape>
                <o:OLEObject Type="Embed" ProgID="PBrush" ShapeID="_x0000_s1026" DrawAspect="Content" ObjectID="_1383633123" r:id="rId8"/>
              </w:pict>
            </w:r>
          </w:p>
        </w:tc>
        <w:tc>
          <w:tcPr>
            <w:tcW w:w="7614" w:type="dxa"/>
            <w:gridSpan w:val="8"/>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pStyle w:val="Ttulo1"/>
              <w:tabs>
                <w:tab w:val="clear" w:pos="432"/>
              </w:tabs>
              <w:ind w:left="0" w:firstLine="0"/>
              <w:jc w:val="center"/>
              <w:rPr>
                <w:rFonts w:cs="Arial"/>
                <w:szCs w:val="22"/>
              </w:rPr>
            </w:pPr>
            <w:r w:rsidRPr="00A1058E">
              <w:rPr>
                <w:rFonts w:cs="Arial"/>
                <w:szCs w:val="22"/>
              </w:rPr>
              <w:t>UNIVERSIDAD DISTRITAL FRANCISCO JOSÉ DE CALDAS</w:t>
            </w:r>
          </w:p>
          <w:p w:rsidR="006823D9" w:rsidRPr="00A1058E" w:rsidRDefault="006823D9" w:rsidP="00D53DDF">
            <w:pPr>
              <w:pStyle w:val="Ttulo2"/>
              <w:tabs>
                <w:tab w:val="clear" w:pos="576"/>
              </w:tabs>
              <w:ind w:left="0" w:firstLine="0"/>
              <w:jc w:val="center"/>
              <w:rPr>
                <w:rFonts w:cs="Arial"/>
                <w:szCs w:val="22"/>
              </w:rPr>
            </w:pPr>
            <w:r w:rsidRPr="00A1058E">
              <w:rPr>
                <w:rFonts w:cs="Arial"/>
                <w:szCs w:val="22"/>
              </w:rPr>
              <w:t xml:space="preserve">FACULTAD DE </w:t>
            </w:r>
            <w:r w:rsidR="00FD2F5C" w:rsidRPr="00A1058E">
              <w:rPr>
                <w:rFonts w:cs="Arial"/>
                <w:szCs w:val="22"/>
              </w:rPr>
              <w:t>INGENIERIA</w:t>
            </w:r>
          </w:p>
          <w:p w:rsidR="006823D9" w:rsidRPr="00A1058E" w:rsidRDefault="006823D9" w:rsidP="00D53DDF">
            <w:pPr>
              <w:jc w:val="center"/>
              <w:rPr>
                <w:rFonts w:cs="Arial"/>
                <w:w w:val="200"/>
                <w:szCs w:val="22"/>
              </w:rPr>
            </w:pPr>
          </w:p>
          <w:p w:rsidR="006823D9" w:rsidRPr="00A1058E" w:rsidRDefault="006823D9" w:rsidP="00D53DDF">
            <w:pPr>
              <w:jc w:val="center"/>
              <w:rPr>
                <w:rFonts w:cs="Arial"/>
                <w:b/>
                <w:bCs/>
                <w:szCs w:val="22"/>
                <w:u w:val="words"/>
                <w:lang w:val="es-ES"/>
              </w:rPr>
            </w:pPr>
            <w:r w:rsidRPr="00A1058E">
              <w:rPr>
                <w:rFonts w:cs="Arial"/>
                <w:w w:val="200"/>
                <w:szCs w:val="22"/>
              </w:rPr>
              <w:t>SYLLABUS</w:t>
            </w:r>
          </w:p>
          <w:p w:rsidR="006823D9" w:rsidRPr="00A1058E" w:rsidRDefault="006823D9" w:rsidP="00D53DDF">
            <w:pPr>
              <w:jc w:val="center"/>
              <w:rPr>
                <w:rFonts w:cs="Arial"/>
                <w:b/>
                <w:bCs/>
                <w:szCs w:val="22"/>
                <w:u w:val="words"/>
                <w:lang w:val="es-ES"/>
              </w:rPr>
            </w:pPr>
          </w:p>
          <w:p w:rsidR="006823D9" w:rsidRPr="00A1058E" w:rsidRDefault="00AF7E6B" w:rsidP="00D53DDF">
            <w:pPr>
              <w:jc w:val="center"/>
              <w:rPr>
                <w:rFonts w:cs="Arial"/>
                <w:szCs w:val="22"/>
                <w:lang w:val="es-ES"/>
              </w:rPr>
            </w:pPr>
            <w:r w:rsidRPr="00A1058E">
              <w:rPr>
                <w:rFonts w:cs="Arial"/>
                <w:b/>
                <w:szCs w:val="22"/>
                <w:u w:val="single"/>
                <w:lang w:val="es-ES"/>
              </w:rPr>
              <w:t>MAESTRÍA EN INGENIERÍA INDUSTRIAL</w:t>
            </w:r>
            <w:r w:rsidR="006823D9" w:rsidRPr="00A1058E">
              <w:rPr>
                <w:rFonts w:cs="Arial"/>
                <w:szCs w:val="22"/>
                <w:lang w:val="es-ES"/>
              </w:rPr>
              <w:t xml:space="preserve">:  </w:t>
            </w:r>
          </w:p>
        </w:tc>
      </w:tr>
      <w:tr w:rsidR="006823D9" w:rsidRPr="00A1058E" w:rsidTr="00A1058E">
        <w:tblPrEx>
          <w:tblCellMar>
            <w:top w:w="0" w:type="dxa"/>
            <w:bottom w:w="0" w:type="dxa"/>
          </w:tblCellMar>
        </w:tblPrEx>
        <w:trPr>
          <w:gridBefore w:val="1"/>
          <w:wBefore w:w="38" w:type="dxa"/>
          <w:trHeight w:val="566"/>
        </w:trPr>
        <w:tc>
          <w:tcPr>
            <w:tcW w:w="9502" w:type="dxa"/>
            <w:gridSpan w:val="11"/>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rPr>
                <w:rFonts w:cs="Arial"/>
                <w:b/>
                <w:szCs w:val="22"/>
              </w:rPr>
            </w:pPr>
            <w:r w:rsidRPr="00A1058E">
              <w:rPr>
                <w:rFonts w:cs="Arial"/>
                <w:b/>
                <w:szCs w:val="22"/>
              </w:rPr>
              <w:t xml:space="preserve">NOMBRE DEL DOCENTE:  </w:t>
            </w:r>
            <w:r w:rsidR="0048274C" w:rsidRPr="00A1058E">
              <w:rPr>
                <w:rFonts w:cs="Arial"/>
                <w:b/>
                <w:szCs w:val="22"/>
              </w:rPr>
              <w:t>ALFONSO OSORIO RUSSI</w:t>
            </w:r>
          </w:p>
        </w:tc>
      </w:tr>
      <w:tr w:rsidR="006823D9" w:rsidRPr="00A1058E" w:rsidTr="00A1058E">
        <w:tblPrEx>
          <w:tblCellMar>
            <w:top w:w="0" w:type="dxa"/>
            <w:bottom w:w="0" w:type="dxa"/>
          </w:tblCellMar>
        </w:tblPrEx>
        <w:trPr>
          <w:gridBefore w:val="1"/>
          <w:wBefore w:w="38" w:type="dxa"/>
          <w:cantSplit/>
          <w:trHeight w:val="514"/>
        </w:trPr>
        <w:tc>
          <w:tcPr>
            <w:tcW w:w="6096" w:type="dxa"/>
            <w:gridSpan w:val="7"/>
            <w:tcBorders>
              <w:left w:val="single" w:sz="4" w:space="0" w:color="auto"/>
              <w:bottom w:val="single" w:sz="4" w:space="0" w:color="auto"/>
              <w:right w:val="single" w:sz="4" w:space="0" w:color="auto"/>
            </w:tcBorders>
            <w:vAlign w:val="center"/>
          </w:tcPr>
          <w:p w:rsidR="006823D9" w:rsidRPr="00A1058E" w:rsidRDefault="006823D9" w:rsidP="00D53DDF">
            <w:pPr>
              <w:spacing w:line="360" w:lineRule="auto"/>
              <w:ind w:left="214"/>
              <w:rPr>
                <w:rFonts w:cs="Arial"/>
                <w:b/>
                <w:szCs w:val="22"/>
              </w:rPr>
            </w:pPr>
            <w:r w:rsidRPr="00A1058E">
              <w:rPr>
                <w:rFonts w:cs="Arial"/>
                <w:b/>
                <w:szCs w:val="22"/>
              </w:rPr>
              <w:t>ESPACIO ACADÉMICO (Asignatura):</w:t>
            </w:r>
          </w:p>
          <w:p w:rsidR="006823D9" w:rsidRPr="00A1058E" w:rsidRDefault="006E67BD" w:rsidP="004E28F9">
            <w:pPr>
              <w:spacing w:line="360" w:lineRule="auto"/>
              <w:ind w:left="214"/>
              <w:jc w:val="center"/>
              <w:rPr>
                <w:rFonts w:cs="Arial"/>
                <w:b/>
                <w:szCs w:val="22"/>
              </w:rPr>
            </w:pPr>
            <w:r w:rsidRPr="00A1058E">
              <w:rPr>
                <w:rFonts w:cs="Arial"/>
                <w:b/>
                <w:szCs w:val="22"/>
              </w:rPr>
              <w:t xml:space="preserve">GERENCIA </w:t>
            </w:r>
            <w:r w:rsidR="006566EC" w:rsidRPr="00A1058E">
              <w:rPr>
                <w:rFonts w:cs="Arial"/>
                <w:b/>
                <w:szCs w:val="22"/>
              </w:rPr>
              <w:t>DE PLANEACIÓN ESTRATÉGICA</w:t>
            </w:r>
          </w:p>
          <w:p w:rsidR="006823D9" w:rsidRPr="00A1058E" w:rsidRDefault="006823D9" w:rsidP="00D53DDF">
            <w:pPr>
              <w:spacing w:line="360" w:lineRule="auto"/>
              <w:ind w:left="214"/>
              <w:rPr>
                <w:rFonts w:cs="Arial"/>
                <w:b/>
                <w:szCs w:val="22"/>
              </w:rPr>
            </w:pPr>
            <w:r w:rsidRPr="00A1058E">
              <w:rPr>
                <w:rFonts w:cs="Arial"/>
                <w:b/>
                <w:szCs w:val="22"/>
              </w:rPr>
              <w:t>Obligatorio (     ) : Básico (   ) Complementario (    )</w:t>
            </w:r>
          </w:p>
          <w:p w:rsidR="006823D9" w:rsidRPr="00A1058E" w:rsidRDefault="006823D9" w:rsidP="00D53DDF">
            <w:pPr>
              <w:spacing w:line="360" w:lineRule="auto"/>
              <w:ind w:left="214"/>
              <w:rPr>
                <w:rFonts w:cs="Arial"/>
                <w:b/>
                <w:szCs w:val="22"/>
              </w:rPr>
            </w:pPr>
            <w:r w:rsidRPr="00A1058E">
              <w:rPr>
                <w:rFonts w:cs="Arial"/>
                <w:b/>
                <w:szCs w:val="22"/>
              </w:rPr>
              <w:t xml:space="preserve">Electivo  (  </w:t>
            </w:r>
            <w:r w:rsidR="00EA56DE" w:rsidRPr="00A1058E">
              <w:rPr>
                <w:rFonts w:cs="Arial"/>
                <w:b/>
                <w:szCs w:val="22"/>
              </w:rPr>
              <w:t>X</w:t>
            </w:r>
            <w:r w:rsidRPr="00A1058E">
              <w:rPr>
                <w:rFonts w:cs="Arial"/>
                <w:b/>
                <w:szCs w:val="22"/>
              </w:rPr>
              <w:t xml:space="preserve">  ) : Intrínsecas ( </w:t>
            </w:r>
            <w:r w:rsidR="00EA56DE" w:rsidRPr="00A1058E">
              <w:rPr>
                <w:rFonts w:cs="Arial"/>
                <w:b/>
                <w:szCs w:val="22"/>
              </w:rPr>
              <w:t>X</w:t>
            </w:r>
            <w:r w:rsidRPr="00A1058E">
              <w:rPr>
                <w:rFonts w:cs="Arial"/>
                <w:b/>
                <w:szCs w:val="22"/>
              </w:rPr>
              <w:t xml:space="preserve">  ) Extrínsecas (    ) </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rPr>
                <w:rFonts w:cs="Arial"/>
                <w:b/>
                <w:szCs w:val="22"/>
              </w:rPr>
            </w:pPr>
          </w:p>
          <w:p w:rsidR="006823D9" w:rsidRPr="00A1058E" w:rsidRDefault="006823D9" w:rsidP="00D53DDF">
            <w:pPr>
              <w:rPr>
                <w:rFonts w:cs="Arial"/>
                <w:b/>
                <w:szCs w:val="22"/>
              </w:rPr>
            </w:pPr>
            <w:r w:rsidRPr="00A1058E">
              <w:rPr>
                <w:rFonts w:cs="Arial"/>
                <w:b/>
                <w:szCs w:val="22"/>
              </w:rPr>
              <w:t>CÓDIGO:</w:t>
            </w:r>
            <w:r w:rsidR="004E28F9" w:rsidRPr="00A1058E">
              <w:rPr>
                <w:rFonts w:cs="Arial"/>
                <w:b/>
                <w:szCs w:val="22"/>
              </w:rPr>
              <w:t xml:space="preserve"> </w:t>
            </w:r>
            <w:r w:rsidR="00EA56DE" w:rsidRPr="00A1058E">
              <w:rPr>
                <w:rFonts w:cs="Arial"/>
                <w:b/>
                <w:szCs w:val="22"/>
              </w:rPr>
              <w:t>196000</w:t>
            </w:r>
            <w:r w:rsidR="006566EC" w:rsidRPr="00A1058E">
              <w:rPr>
                <w:rFonts w:cs="Arial"/>
                <w:b/>
                <w:szCs w:val="22"/>
              </w:rPr>
              <w:t>21</w:t>
            </w:r>
          </w:p>
          <w:p w:rsidR="006823D9" w:rsidRPr="00A1058E" w:rsidRDefault="006823D9" w:rsidP="00D53DDF">
            <w:pPr>
              <w:rPr>
                <w:rFonts w:cs="Arial"/>
                <w:b/>
                <w:szCs w:val="22"/>
              </w:rPr>
            </w:pPr>
          </w:p>
        </w:tc>
      </w:tr>
      <w:tr w:rsidR="006823D9" w:rsidRPr="00A1058E" w:rsidTr="00A1058E">
        <w:tblPrEx>
          <w:tblCellMar>
            <w:top w:w="0" w:type="dxa"/>
            <w:bottom w:w="0" w:type="dxa"/>
          </w:tblCellMar>
        </w:tblPrEx>
        <w:trPr>
          <w:gridBefore w:val="1"/>
          <w:wBefore w:w="38" w:type="dxa"/>
          <w:trHeight w:val="399"/>
        </w:trPr>
        <w:tc>
          <w:tcPr>
            <w:tcW w:w="6096" w:type="dxa"/>
            <w:gridSpan w:val="7"/>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rPr>
                <w:rFonts w:cs="Arial"/>
                <w:b/>
                <w:szCs w:val="22"/>
              </w:rPr>
            </w:pPr>
            <w:r w:rsidRPr="00A1058E">
              <w:rPr>
                <w:rFonts w:cs="Arial"/>
                <w:b/>
                <w:szCs w:val="22"/>
              </w:rPr>
              <w:t>NUMERO DE ESTUDIANTES:</w:t>
            </w:r>
          </w:p>
        </w:tc>
        <w:tc>
          <w:tcPr>
            <w:tcW w:w="3406" w:type="dxa"/>
            <w:gridSpan w:val="4"/>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rPr>
                <w:rFonts w:cs="Arial"/>
                <w:b/>
                <w:szCs w:val="22"/>
              </w:rPr>
            </w:pPr>
            <w:r w:rsidRPr="00A1058E">
              <w:rPr>
                <w:rFonts w:cs="Arial"/>
                <w:b/>
                <w:szCs w:val="22"/>
              </w:rPr>
              <w:t xml:space="preserve">GRUPO: </w:t>
            </w:r>
          </w:p>
        </w:tc>
      </w:tr>
      <w:tr w:rsidR="006823D9" w:rsidRPr="00A1058E" w:rsidTr="00A1058E">
        <w:tblPrEx>
          <w:tblCellMar>
            <w:top w:w="0" w:type="dxa"/>
            <w:bottom w:w="0" w:type="dxa"/>
          </w:tblCellMar>
        </w:tblPrEx>
        <w:trPr>
          <w:gridBefore w:val="1"/>
          <w:wBefore w:w="38" w:type="dxa"/>
          <w:trHeight w:val="416"/>
        </w:trPr>
        <w:tc>
          <w:tcPr>
            <w:tcW w:w="9502" w:type="dxa"/>
            <w:gridSpan w:val="11"/>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jc w:val="center"/>
              <w:rPr>
                <w:rFonts w:cs="Arial"/>
                <w:noProof/>
                <w:szCs w:val="22"/>
              </w:rPr>
            </w:pPr>
            <w:r w:rsidRPr="00A1058E">
              <w:rPr>
                <w:rFonts w:cs="Arial"/>
                <w:b/>
                <w:szCs w:val="22"/>
              </w:rPr>
              <w:t>NÚMERO DE CREDITOS:</w:t>
            </w:r>
            <w:r w:rsidR="00A57690" w:rsidRPr="00A1058E">
              <w:rPr>
                <w:rFonts w:cs="Arial"/>
                <w:b/>
                <w:szCs w:val="22"/>
              </w:rPr>
              <w:t xml:space="preserve"> </w:t>
            </w:r>
            <w:r w:rsidR="00EA56DE" w:rsidRPr="00A1058E">
              <w:rPr>
                <w:rFonts w:cs="Arial"/>
                <w:b/>
                <w:szCs w:val="22"/>
              </w:rPr>
              <w:t>2</w:t>
            </w:r>
          </w:p>
        </w:tc>
      </w:tr>
      <w:tr w:rsidR="006823D9" w:rsidRPr="00A1058E" w:rsidTr="00A1058E">
        <w:tblPrEx>
          <w:tblCellMar>
            <w:top w:w="0" w:type="dxa"/>
            <w:bottom w:w="0" w:type="dxa"/>
          </w:tblCellMar>
        </w:tblPrEx>
        <w:trPr>
          <w:gridBefore w:val="1"/>
          <w:wBefore w:w="38" w:type="dxa"/>
          <w:trHeight w:val="416"/>
        </w:trPr>
        <w:tc>
          <w:tcPr>
            <w:tcW w:w="9502" w:type="dxa"/>
            <w:gridSpan w:val="11"/>
            <w:tcBorders>
              <w:top w:val="single" w:sz="4" w:space="0" w:color="auto"/>
              <w:left w:val="single" w:sz="4" w:space="0" w:color="auto"/>
              <w:bottom w:val="single" w:sz="4" w:space="0" w:color="auto"/>
              <w:right w:val="single" w:sz="4" w:space="0" w:color="auto"/>
            </w:tcBorders>
            <w:vAlign w:val="center"/>
          </w:tcPr>
          <w:p w:rsidR="006823D9" w:rsidRPr="00A1058E" w:rsidRDefault="004E28F9" w:rsidP="00D53DDF">
            <w:pPr>
              <w:jc w:val="center"/>
              <w:rPr>
                <w:rFonts w:cs="Arial"/>
                <w:b/>
                <w:szCs w:val="22"/>
              </w:rPr>
            </w:pPr>
            <w:r w:rsidRPr="00A1058E">
              <w:rPr>
                <w:rFonts w:cs="Arial"/>
                <w:noProof/>
                <w:szCs w:val="22"/>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A1058E">
              <w:rPr>
                <w:rFonts w:cs="Arial"/>
                <w:noProof/>
                <w:szCs w:val="22"/>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A1058E">
              <w:rPr>
                <w:rFonts w:cs="Arial"/>
                <w:noProof/>
                <w:szCs w:val="22"/>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A1058E">
              <w:rPr>
                <w:rFonts w:cs="Arial"/>
                <w:b/>
                <w:szCs w:val="22"/>
              </w:rPr>
              <w:t>TIPO DE CURSO:      TEÓRICO          PRACTICO              TEO-PRAC:</w:t>
            </w:r>
          </w:p>
          <w:p w:rsidR="006823D9" w:rsidRPr="00A1058E" w:rsidRDefault="006823D9" w:rsidP="00D53DDF">
            <w:pPr>
              <w:jc w:val="center"/>
              <w:rPr>
                <w:rFonts w:cs="Arial"/>
                <w:b/>
                <w:szCs w:val="22"/>
              </w:rPr>
            </w:pPr>
          </w:p>
          <w:p w:rsidR="006823D9" w:rsidRPr="00A1058E" w:rsidRDefault="006823D9" w:rsidP="00D53DDF">
            <w:pPr>
              <w:rPr>
                <w:rFonts w:cs="Arial"/>
                <w:bCs/>
                <w:i/>
                <w:iCs/>
                <w:szCs w:val="22"/>
              </w:rPr>
            </w:pPr>
            <w:r w:rsidRPr="00A1058E">
              <w:rPr>
                <w:rFonts w:cs="Arial"/>
                <w:bCs/>
                <w:i/>
                <w:iCs/>
                <w:szCs w:val="22"/>
              </w:rPr>
              <w:t>Alternativas metodológicas:</w:t>
            </w:r>
          </w:p>
          <w:p w:rsidR="006823D9" w:rsidRPr="00A1058E" w:rsidRDefault="006823D9" w:rsidP="00D53DDF">
            <w:pPr>
              <w:rPr>
                <w:rFonts w:cs="Arial"/>
                <w:b/>
                <w:szCs w:val="22"/>
              </w:rPr>
            </w:pPr>
            <w:r w:rsidRPr="00A1058E">
              <w:rPr>
                <w:rFonts w:cs="Arial"/>
                <w:bCs/>
                <w:i/>
                <w:iCs/>
                <w:szCs w:val="22"/>
              </w:rPr>
              <w:t xml:space="preserve">Clase Magistral ( </w:t>
            </w:r>
            <w:r w:rsidR="004E28F9" w:rsidRPr="00A1058E">
              <w:rPr>
                <w:rFonts w:cs="Arial"/>
                <w:bCs/>
                <w:i/>
                <w:iCs/>
                <w:szCs w:val="22"/>
              </w:rPr>
              <w:t>X</w:t>
            </w:r>
            <w:r w:rsidRPr="00A1058E">
              <w:rPr>
                <w:rFonts w:cs="Arial"/>
                <w:bCs/>
                <w:i/>
                <w:iCs/>
                <w:szCs w:val="22"/>
              </w:rPr>
              <w:t xml:space="preserve">   ), Seminario (    ), Seminario – Taller (    ), Taller ( </w:t>
            </w:r>
            <w:r w:rsidR="004E28F9" w:rsidRPr="00A1058E">
              <w:rPr>
                <w:rFonts w:cs="Arial"/>
                <w:bCs/>
                <w:i/>
                <w:iCs/>
                <w:szCs w:val="22"/>
              </w:rPr>
              <w:t>X</w:t>
            </w:r>
            <w:r w:rsidRPr="00A1058E">
              <w:rPr>
                <w:rFonts w:cs="Arial"/>
                <w:bCs/>
                <w:i/>
                <w:iCs/>
                <w:szCs w:val="22"/>
              </w:rPr>
              <w:t xml:space="preserve">  ), Prácticas (   ), Proyectos tutoriados (   ), Otro: _____________________</w:t>
            </w:r>
          </w:p>
          <w:p w:rsidR="006823D9" w:rsidRPr="00A1058E" w:rsidRDefault="006823D9" w:rsidP="00D53DDF">
            <w:pPr>
              <w:jc w:val="center"/>
              <w:rPr>
                <w:rFonts w:cs="Arial"/>
                <w:b/>
                <w:szCs w:val="22"/>
              </w:rPr>
            </w:pPr>
          </w:p>
        </w:tc>
      </w:tr>
      <w:tr w:rsidR="006823D9" w:rsidRPr="00A1058E" w:rsidTr="00A1058E">
        <w:tblPrEx>
          <w:tblCellMar>
            <w:top w:w="0" w:type="dxa"/>
            <w:bottom w:w="0" w:type="dxa"/>
          </w:tblCellMar>
        </w:tblPrEx>
        <w:trPr>
          <w:gridBefore w:val="1"/>
          <w:wBefore w:w="38" w:type="dxa"/>
          <w:trHeight w:val="524"/>
        </w:trPr>
        <w:tc>
          <w:tcPr>
            <w:tcW w:w="9502" w:type="dxa"/>
            <w:gridSpan w:val="11"/>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pStyle w:val="Ttulo4"/>
              <w:tabs>
                <w:tab w:val="clear" w:pos="864"/>
              </w:tabs>
              <w:ind w:left="0" w:firstLine="0"/>
              <w:rPr>
                <w:rFonts w:cs="Arial"/>
                <w:szCs w:val="22"/>
                <w:lang w:val="pt-BR"/>
              </w:rPr>
            </w:pPr>
            <w:r w:rsidRPr="00A1058E">
              <w:rPr>
                <w:rFonts w:cs="Arial"/>
                <w:szCs w:val="22"/>
                <w:lang w:val="pt-BR"/>
              </w:rPr>
              <w:t xml:space="preserve">HORARIO: </w:t>
            </w:r>
            <w:r w:rsidR="004E28F9" w:rsidRPr="00A1058E">
              <w:rPr>
                <w:rFonts w:cs="Arial"/>
                <w:szCs w:val="22"/>
                <w:lang w:val="pt-BR"/>
              </w:rPr>
              <w:t xml:space="preserve"> </w:t>
            </w:r>
          </w:p>
        </w:tc>
      </w:tr>
      <w:tr w:rsidR="006823D9" w:rsidRPr="00A1058E" w:rsidTr="00A1058E">
        <w:tblPrEx>
          <w:tblCellMar>
            <w:top w:w="0" w:type="dxa"/>
            <w:bottom w:w="0" w:type="dxa"/>
          </w:tblCellMar>
        </w:tblPrEx>
        <w:trPr>
          <w:gridBefore w:val="1"/>
          <w:wBefore w:w="38" w:type="dxa"/>
          <w:trHeight w:val="446"/>
        </w:trPr>
        <w:tc>
          <w:tcPr>
            <w:tcW w:w="3194" w:type="dxa"/>
            <w:gridSpan w:val="4"/>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jc w:val="center"/>
              <w:rPr>
                <w:rFonts w:cs="Arial"/>
                <w:b/>
                <w:szCs w:val="22"/>
              </w:rPr>
            </w:pPr>
            <w:r w:rsidRPr="00A1058E">
              <w:rPr>
                <w:rFonts w:cs="Arial"/>
                <w:b/>
                <w:szCs w:val="22"/>
              </w:rPr>
              <w:t>DIA</w:t>
            </w:r>
          </w:p>
        </w:tc>
        <w:tc>
          <w:tcPr>
            <w:tcW w:w="3194" w:type="dxa"/>
            <w:gridSpan w:val="4"/>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pStyle w:val="Ttulo4"/>
              <w:tabs>
                <w:tab w:val="clear" w:pos="864"/>
              </w:tabs>
              <w:ind w:left="0" w:firstLine="0"/>
              <w:rPr>
                <w:rFonts w:cs="Arial"/>
                <w:b/>
                <w:szCs w:val="22"/>
              </w:rPr>
            </w:pPr>
            <w:r w:rsidRPr="00A1058E">
              <w:rPr>
                <w:rFonts w:cs="Arial"/>
                <w:b/>
                <w:szCs w:val="22"/>
              </w:rPr>
              <w:t>HORAS</w:t>
            </w:r>
          </w:p>
        </w:tc>
        <w:tc>
          <w:tcPr>
            <w:tcW w:w="3114" w:type="dxa"/>
            <w:gridSpan w:val="3"/>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jc w:val="center"/>
              <w:rPr>
                <w:rFonts w:cs="Arial"/>
                <w:b/>
                <w:szCs w:val="22"/>
              </w:rPr>
            </w:pPr>
            <w:r w:rsidRPr="00A1058E">
              <w:rPr>
                <w:rFonts w:cs="Arial"/>
                <w:b/>
                <w:szCs w:val="22"/>
              </w:rPr>
              <w:t>SALON</w:t>
            </w:r>
          </w:p>
        </w:tc>
      </w:tr>
      <w:tr w:rsidR="006823D9" w:rsidRPr="00A1058E" w:rsidTr="00A1058E">
        <w:tblPrEx>
          <w:tblCellMar>
            <w:top w:w="0" w:type="dxa"/>
            <w:bottom w:w="0" w:type="dxa"/>
          </w:tblCellMar>
        </w:tblPrEx>
        <w:trPr>
          <w:gridBefore w:val="1"/>
          <w:wBefore w:w="38" w:type="dxa"/>
          <w:trHeight w:val="1085"/>
        </w:trPr>
        <w:tc>
          <w:tcPr>
            <w:tcW w:w="3194" w:type="dxa"/>
            <w:gridSpan w:val="4"/>
            <w:tcBorders>
              <w:top w:val="single" w:sz="4" w:space="0" w:color="auto"/>
              <w:left w:val="single" w:sz="4" w:space="0" w:color="auto"/>
              <w:bottom w:val="single" w:sz="4" w:space="0" w:color="auto"/>
              <w:right w:val="single" w:sz="4" w:space="0" w:color="auto"/>
            </w:tcBorders>
          </w:tcPr>
          <w:p w:rsidR="004E28F9" w:rsidRPr="00A1058E" w:rsidRDefault="004E28F9" w:rsidP="00D53DDF">
            <w:pPr>
              <w:jc w:val="center"/>
              <w:rPr>
                <w:rFonts w:cs="Arial"/>
                <w:szCs w:val="22"/>
                <w:lang w:val="pt-BR"/>
              </w:rPr>
            </w:pPr>
          </w:p>
          <w:p w:rsidR="00A57690" w:rsidRPr="00A1058E" w:rsidRDefault="006566EC" w:rsidP="00D53DDF">
            <w:pPr>
              <w:jc w:val="center"/>
              <w:rPr>
                <w:rFonts w:cs="Arial"/>
                <w:b/>
                <w:szCs w:val="22"/>
              </w:rPr>
            </w:pPr>
            <w:r w:rsidRPr="00A1058E">
              <w:rPr>
                <w:rFonts w:cs="Arial"/>
                <w:b/>
                <w:szCs w:val="22"/>
              </w:rPr>
              <w:t>Juev</w:t>
            </w:r>
            <w:r w:rsidR="00A57690" w:rsidRPr="00A1058E">
              <w:rPr>
                <w:rFonts w:cs="Arial"/>
                <w:b/>
                <w:szCs w:val="22"/>
              </w:rPr>
              <w:t>es</w:t>
            </w:r>
          </w:p>
        </w:tc>
        <w:tc>
          <w:tcPr>
            <w:tcW w:w="3194" w:type="dxa"/>
            <w:gridSpan w:val="4"/>
            <w:tcBorders>
              <w:top w:val="single" w:sz="4" w:space="0" w:color="auto"/>
              <w:left w:val="single" w:sz="4" w:space="0" w:color="auto"/>
              <w:bottom w:val="single" w:sz="4" w:space="0" w:color="auto"/>
              <w:right w:val="single" w:sz="4" w:space="0" w:color="auto"/>
            </w:tcBorders>
          </w:tcPr>
          <w:p w:rsidR="004E28F9" w:rsidRPr="00A1058E" w:rsidRDefault="004E28F9" w:rsidP="00D53DDF">
            <w:pPr>
              <w:jc w:val="center"/>
              <w:rPr>
                <w:rFonts w:cs="Arial"/>
                <w:szCs w:val="22"/>
                <w:lang w:val="pt-BR"/>
              </w:rPr>
            </w:pPr>
          </w:p>
          <w:p w:rsidR="006823D9" w:rsidRPr="00A1058E" w:rsidRDefault="004E28F9" w:rsidP="00D53DDF">
            <w:pPr>
              <w:jc w:val="center"/>
              <w:rPr>
                <w:rFonts w:cs="Arial"/>
                <w:b/>
                <w:szCs w:val="22"/>
              </w:rPr>
            </w:pPr>
            <w:r w:rsidRPr="00A1058E">
              <w:rPr>
                <w:rFonts w:cs="Arial"/>
                <w:szCs w:val="22"/>
                <w:lang w:val="pt-BR"/>
              </w:rPr>
              <w:t>D</w:t>
            </w:r>
            <w:r w:rsidR="003C161E" w:rsidRPr="00A1058E">
              <w:rPr>
                <w:rFonts w:cs="Arial"/>
                <w:szCs w:val="22"/>
                <w:lang w:val="pt-BR"/>
              </w:rPr>
              <w:t xml:space="preserve">e 6:00 a </w:t>
            </w:r>
            <w:r w:rsidR="00EA56DE" w:rsidRPr="00A1058E">
              <w:rPr>
                <w:rFonts w:cs="Arial"/>
                <w:szCs w:val="22"/>
                <w:lang w:val="pt-BR"/>
              </w:rPr>
              <w:t>9</w:t>
            </w:r>
            <w:r w:rsidRPr="00A1058E">
              <w:rPr>
                <w:rFonts w:cs="Arial"/>
                <w:szCs w:val="22"/>
                <w:lang w:val="pt-BR"/>
              </w:rPr>
              <w:t>:00 a.m.</w:t>
            </w:r>
          </w:p>
        </w:tc>
        <w:tc>
          <w:tcPr>
            <w:tcW w:w="3114" w:type="dxa"/>
            <w:gridSpan w:val="3"/>
            <w:tcBorders>
              <w:top w:val="single" w:sz="4" w:space="0" w:color="auto"/>
              <w:left w:val="single" w:sz="4" w:space="0" w:color="auto"/>
              <w:bottom w:val="single" w:sz="4" w:space="0" w:color="auto"/>
              <w:right w:val="single" w:sz="4" w:space="0" w:color="auto"/>
            </w:tcBorders>
          </w:tcPr>
          <w:p w:rsidR="004E28F9" w:rsidRPr="00A1058E" w:rsidRDefault="004E28F9" w:rsidP="00D53DDF">
            <w:pPr>
              <w:jc w:val="center"/>
              <w:rPr>
                <w:rFonts w:cs="Arial"/>
                <w:b/>
                <w:szCs w:val="22"/>
              </w:rPr>
            </w:pPr>
          </w:p>
          <w:p w:rsidR="003C161E" w:rsidRPr="00A1058E" w:rsidRDefault="003C161E" w:rsidP="00D53DDF">
            <w:pPr>
              <w:jc w:val="center"/>
              <w:rPr>
                <w:rFonts w:cs="Arial"/>
                <w:b/>
                <w:szCs w:val="22"/>
              </w:rPr>
            </w:pPr>
          </w:p>
        </w:tc>
      </w:tr>
      <w:tr w:rsidR="006823D9" w:rsidRPr="00A1058E" w:rsidTr="00A1058E">
        <w:tblPrEx>
          <w:tblCellMar>
            <w:top w:w="0" w:type="dxa"/>
            <w:bottom w:w="0" w:type="dxa"/>
          </w:tblCellMar>
        </w:tblPrEx>
        <w:trPr>
          <w:gridBefore w:val="1"/>
          <w:wBefore w:w="38" w:type="dxa"/>
          <w:trHeight w:val="394"/>
        </w:trPr>
        <w:tc>
          <w:tcPr>
            <w:tcW w:w="9502"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1058E" w:rsidRDefault="006823D9" w:rsidP="00D53DDF">
            <w:pPr>
              <w:jc w:val="center"/>
              <w:rPr>
                <w:rFonts w:cs="Arial"/>
                <w:b/>
                <w:szCs w:val="22"/>
              </w:rPr>
            </w:pPr>
            <w:r w:rsidRPr="00A1058E">
              <w:rPr>
                <w:rFonts w:cs="Arial"/>
                <w:b/>
                <w:szCs w:val="22"/>
              </w:rPr>
              <w:t>I. JUSTIFICACIÓN DEL ESPACIO ACADÉMICO (El Por Qué?)</w:t>
            </w:r>
          </w:p>
        </w:tc>
      </w:tr>
      <w:tr w:rsidR="006823D9" w:rsidRPr="00A1058E" w:rsidTr="00A1058E">
        <w:tblPrEx>
          <w:tblCellMar>
            <w:top w:w="0" w:type="dxa"/>
            <w:bottom w:w="0" w:type="dxa"/>
          </w:tblCellMar>
        </w:tblPrEx>
        <w:trPr>
          <w:gridBefore w:val="1"/>
          <w:wBefore w:w="38" w:type="dxa"/>
          <w:trHeight w:val="1422"/>
        </w:trPr>
        <w:tc>
          <w:tcPr>
            <w:tcW w:w="9502"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A1058E" w:rsidRDefault="00A7569B" w:rsidP="009E7130">
            <w:pPr>
              <w:keepNext w:val="0"/>
              <w:spacing w:line="360" w:lineRule="auto"/>
              <w:ind w:left="360"/>
              <w:jc w:val="left"/>
              <w:rPr>
                <w:rFonts w:cs="Arial"/>
                <w:b/>
                <w:color w:val="000000"/>
                <w:szCs w:val="22"/>
              </w:rPr>
            </w:pPr>
          </w:p>
          <w:p w:rsidR="00EA56DE" w:rsidRPr="00A1058E" w:rsidRDefault="00EA56DE" w:rsidP="00EA56DE">
            <w:pPr>
              <w:pStyle w:val="Textoindependiente3"/>
              <w:rPr>
                <w:rFonts w:cs="Arial"/>
                <w:sz w:val="22"/>
                <w:szCs w:val="22"/>
              </w:rPr>
            </w:pPr>
            <w:r w:rsidRPr="00A1058E">
              <w:rPr>
                <w:rFonts w:cs="Arial"/>
                <w:b/>
                <w:color w:val="000000"/>
                <w:sz w:val="22"/>
                <w:szCs w:val="22"/>
              </w:rPr>
              <w:t xml:space="preserve">1. </w:t>
            </w:r>
            <w:r w:rsidR="006F1808" w:rsidRPr="00A1058E">
              <w:rPr>
                <w:rFonts w:cs="Arial"/>
                <w:b/>
                <w:color w:val="000000"/>
                <w:sz w:val="22"/>
                <w:szCs w:val="22"/>
              </w:rPr>
              <w:t xml:space="preserve">   </w:t>
            </w:r>
            <w:r w:rsidR="00A7569B" w:rsidRPr="00A1058E">
              <w:rPr>
                <w:rFonts w:cs="Arial"/>
                <w:b/>
                <w:color w:val="000000"/>
                <w:sz w:val="22"/>
                <w:szCs w:val="22"/>
              </w:rPr>
              <w:t xml:space="preserve">SINOPSIS DE </w:t>
            </w:r>
            <w:smartTag w:uri="urn:schemas-microsoft-com:office:smarttags" w:element="PersonName">
              <w:smartTagPr>
                <w:attr w:name="ProductID" w:val="LA ASIGNATURA"/>
              </w:smartTagPr>
              <w:r w:rsidR="00A7569B" w:rsidRPr="00A1058E">
                <w:rPr>
                  <w:rFonts w:cs="Arial"/>
                  <w:b/>
                  <w:color w:val="000000"/>
                  <w:sz w:val="22"/>
                  <w:szCs w:val="22"/>
                </w:rPr>
                <w:t>LA ASIGNATURA</w:t>
              </w:r>
            </w:smartTag>
            <w:r w:rsidR="0057642E" w:rsidRPr="00A1058E">
              <w:rPr>
                <w:rFonts w:cs="Arial"/>
                <w:b/>
                <w:color w:val="000000"/>
                <w:sz w:val="22"/>
                <w:szCs w:val="22"/>
              </w:rPr>
              <w:t xml:space="preserve">: </w:t>
            </w:r>
          </w:p>
          <w:p w:rsidR="006566EC" w:rsidRPr="00A1058E" w:rsidRDefault="006F1808" w:rsidP="006566EC">
            <w:pPr>
              <w:rPr>
                <w:rFonts w:cs="Arial"/>
                <w:szCs w:val="22"/>
                <w:lang w:val="es-ES_tradnl"/>
              </w:rPr>
            </w:pPr>
            <w:r w:rsidRPr="00A1058E">
              <w:rPr>
                <w:rFonts w:cs="Arial"/>
                <w:b/>
                <w:color w:val="000000"/>
                <w:szCs w:val="22"/>
              </w:rPr>
              <w:t xml:space="preserve">2. </w:t>
            </w:r>
            <w:r w:rsidR="00A7569B" w:rsidRPr="00A1058E">
              <w:rPr>
                <w:rFonts w:cs="Arial"/>
                <w:b/>
                <w:color w:val="000000"/>
                <w:szCs w:val="22"/>
              </w:rPr>
              <w:t>JUSTIFICACION:</w:t>
            </w:r>
            <w:r w:rsidR="001A7125" w:rsidRPr="00A1058E">
              <w:rPr>
                <w:rFonts w:cs="Arial"/>
                <w:b/>
                <w:color w:val="000000"/>
                <w:szCs w:val="22"/>
              </w:rPr>
              <w:t xml:space="preserve"> </w:t>
            </w:r>
            <w:r w:rsidR="006566EC" w:rsidRPr="00A1058E">
              <w:rPr>
                <w:rFonts w:cs="Arial"/>
                <w:szCs w:val="22"/>
                <w:lang w:val="es-ES_tradnl"/>
              </w:rPr>
              <w:t xml:space="preserve">La globalización y la competitividad de los mercados demandan profesionales con amplios conocimientos del proceso estratégico mediante el cual, se obtenga, procese y analice información relacionada con el medio ambiente interno, sus recursos estratégicos, sus capacidades centrales y distintivas, su cadena de valor, etc., e información relacionada con su medio ambiente externo microambiente y macroambiente y las fuerzas que lo componen; que le permita evaluar la situación presente de la empresa, así como su nivel de </w:t>
            </w:r>
            <w:r w:rsidR="006566EC" w:rsidRPr="00A1058E">
              <w:rPr>
                <w:rFonts w:cs="Arial"/>
                <w:szCs w:val="22"/>
                <w:lang w:val="es-ES_tradnl"/>
              </w:rPr>
              <w:lastRenderedPageBreak/>
              <w:t>competitividad  con el propósito de anticipar y decidir sobre  el  direccionamiento de la institución hacia el futuro.</w:t>
            </w:r>
          </w:p>
          <w:p w:rsidR="006566EC" w:rsidRPr="00A1058E" w:rsidRDefault="006566EC" w:rsidP="006566EC">
            <w:pPr>
              <w:rPr>
                <w:rFonts w:cs="Arial"/>
                <w:szCs w:val="22"/>
                <w:lang w:val="es-ES_tradnl"/>
              </w:rPr>
            </w:pPr>
          </w:p>
          <w:p w:rsidR="006566EC" w:rsidRPr="00A1058E" w:rsidRDefault="006566EC" w:rsidP="006566EC">
            <w:pPr>
              <w:rPr>
                <w:rFonts w:cs="Arial"/>
                <w:szCs w:val="22"/>
                <w:lang w:val="es-ES_tradnl"/>
              </w:rPr>
            </w:pPr>
            <w:r w:rsidRPr="00A1058E">
              <w:rPr>
                <w:rFonts w:cs="Arial"/>
                <w:szCs w:val="22"/>
                <w:lang w:val="es-ES_tradnl"/>
              </w:rPr>
              <w:t xml:space="preserve">El direccionamiento estratégico y la planeación estratégica debe ser implementada, evaluada con la participación y el compromiso de todos y a la vez las diferentes unidades organizacionales deben estar alineadas con la estrategia institucional; para lograr esto se deben formular mapas estratégicos institucionales y por áreas funcionales </w:t>
            </w:r>
          </w:p>
          <w:p w:rsidR="006566EC" w:rsidRPr="00A1058E" w:rsidRDefault="006566EC" w:rsidP="006566EC">
            <w:pPr>
              <w:rPr>
                <w:rFonts w:cs="Arial"/>
                <w:szCs w:val="22"/>
                <w:lang w:val="es-ES_tradnl"/>
              </w:rPr>
            </w:pPr>
          </w:p>
          <w:p w:rsidR="006566EC" w:rsidRPr="00A1058E" w:rsidRDefault="006566EC" w:rsidP="006566EC">
            <w:pPr>
              <w:rPr>
                <w:rFonts w:cs="Arial"/>
                <w:szCs w:val="22"/>
                <w:lang w:val="es-ES_tradnl"/>
              </w:rPr>
            </w:pPr>
            <w:r w:rsidRPr="00A1058E">
              <w:rPr>
                <w:rFonts w:cs="Arial"/>
                <w:szCs w:val="22"/>
                <w:lang w:val="es-ES_tradnl"/>
              </w:rPr>
              <w:t xml:space="preserve">La formulación de la estrategia por si sola no garantiza el éxito del negocio, la estrategia hay que implementarla y operativizarla o lo que vale decir llevar la organización de la estrategia a la acción y de la estrategia a la efectividad operacional, el Balanced Scorecard es una metodología que permite implementar la estrategia a partir de planes de acción   </w:t>
            </w:r>
          </w:p>
          <w:p w:rsidR="006F1808" w:rsidRPr="00A1058E" w:rsidRDefault="006F1808" w:rsidP="006F1808">
            <w:pPr>
              <w:rPr>
                <w:rFonts w:cs="Arial"/>
                <w:szCs w:val="22"/>
                <w:lang w:val="es-ES_tradnl"/>
              </w:rPr>
            </w:pPr>
          </w:p>
          <w:p w:rsidR="006823D9" w:rsidRPr="00A1058E" w:rsidRDefault="006F1808" w:rsidP="009E7130">
            <w:pPr>
              <w:spacing w:line="360" w:lineRule="auto"/>
              <w:rPr>
                <w:rFonts w:cs="Arial"/>
                <w:bCs/>
                <w:i/>
                <w:iCs/>
                <w:szCs w:val="22"/>
              </w:rPr>
            </w:pPr>
            <w:r w:rsidRPr="00A1058E">
              <w:rPr>
                <w:rFonts w:cs="Arial"/>
                <w:b/>
                <w:szCs w:val="22"/>
              </w:rPr>
              <w:t xml:space="preserve">3.   </w:t>
            </w:r>
            <w:r w:rsidR="00541BD5" w:rsidRPr="00A1058E">
              <w:rPr>
                <w:rFonts w:cs="Arial"/>
                <w:b/>
                <w:szCs w:val="22"/>
              </w:rPr>
              <w:t xml:space="preserve">PRERREQUISITO:  </w:t>
            </w:r>
            <w:r w:rsidR="001A7125" w:rsidRPr="00A1058E">
              <w:rPr>
                <w:rFonts w:cs="Arial"/>
                <w:szCs w:val="22"/>
              </w:rPr>
              <w:t>Ninguno</w:t>
            </w:r>
            <w:r w:rsidRPr="00A1058E">
              <w:rPr>
                <w:rFonts w:cs="Arial"/>
                <w:szCs w:val="22"/>
              </w:rPr>
              <w:t xml:space="preserve"> </w:t>
            </w:r>
          </w:p>
        </w:tc>
      </w:tr>
      <w:tr w:rsidR="006823D9" w:rsidRPr="00A1058E" w:rsidTr="00A1058E">
        <w:tblPrEx>
          <w:tblCellMar>
            <w:top w:w="0" w:type="dxa"/>
            <w:bottom w:w="0" w:type="dxa"/>
          </w:tblCellMar>
        </w:tblPrEx>
        <w:trPr>
          <w:gridBefore w:val="1"/>
          <w:wBefore w:w="38" w:type="dxa"/>
          <w:trHeight w:val="394"/>
        </w:trPr>
        <w:tc>
          <w:tcPr>
            <w:tcW w:w="95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1058E" w:rsidRDefault="006823D9" w:rsidP="00D53DDF">
            <w:pPr>
              <w:jc w:val="center"/>
              <w:rPr>
                <w:rFonts w:cs="Arial"/>
                <w:b/>
                <w:szCs w:val="22"/>
              </w:rPr>
            </w:pPr>
            <w:r w:rsidRPr="00A1058E">
              <w:rPr>
                <w:rFonts w:cs="Arial"/>
                <w:b/>
                <w:szCs w:val="22"/>
              </w:rPr>
              <w:lastRenderedPageBreak/>
              <w:t>II. PROGRAMACION DEL CONTENIDO (El Qué? Enseñar)</w:t>
            </w:r>
          </w:p>
        </w:tc>
      </w:tr>
      <w:tr w:rsidR="006823D9" w:rsidRPr="00A1058E" w:rsidTr="00A1058E">
        <w:tblPrEx>
          <w:tblCellMar>
            <w:top w:w="0" w:type="dxa"/>
            <w:bottom w:w="0" w:type="dxa"/>
          </w:tblCellMar>
        </w:tblPrEx>
        <w:trPr>
          <w:gridBefore w:val="1"/>
          <w:wBefore w:w="38" w:type="dxa"/>
          <w:trHeight w:val="394"/>
        </w:trPr>
        <w:tc>
          <w:tcPr>
            <w:tcW w:w="95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1058E" w:rsidRDefault="006823D9" w:rsidP="00D53DDF">
            <w:pPr>
              <w:jc w:val="center"/>
              <w:rPr>
                <w:rFonts w:cs="Arial"/>
                <w:b/>
                <w:szCs w:val="22"/>
              </w:rPr>
            </w:pPr>
            <w:r w:rsidRPr="00A1058E">
              <w:rPr>
                <w:rFonts w:cs="Arial"/>
                <w:b/>
                <w:szCs w:val="22"/>
              </w:rPr>
              <w:t>OBJETIVO GENERAL</w:t>
            </w:r>
          </w:p>
        </w:tc>
      </w:tr>
      <w:tr w:rsidR="00A57690" w:rsidRPr="00A1058E" w:rsidTr="00A1058E">
        <w:tblPrEx>
          <w:tblCellMar>
            <w:top w:w="0" w:type="dxa"/>
            <w:bottom w:w="0" w:type="dxa"/>
          </w:tblCellMar>
        </w:tblPrEx>
        <w:trPr>
          <w:gridBefore w:val="1"/>
          <w:wBefore w:w="38" w:type="dxa"/>
          <w:trHeight w:val="394"/>
        </w:trPr>
        <w:tc>
          <w:tcPr>
            <w:tcW w:w="95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1058E" w:rsidRDefault="00A1058E" w:rsidP="006566EC">
            <w:pPr>
              <w:rPr>
                <w:rFonts w:cs="Arial"/>
                <w:szCs w:val="22"/>
              </w:rPr>
            </w:pPr>
          </w:p>
          <w:p w:rsidR="006566EC" w:rsidRPr="00A1058E" w:rsidRDefault="006566EC" w:rsidP="006566EC">
            <w:pPr>
              <w:rPr>
                <w:rFonts w:cs="Arial"/>
                <w:szCs w:val="22"/>
              </w:rPr>
            </w:pPr>
            <w:r w:rsidRPr="00A1058E">
              <w:rPr>
                <w:rFonts w:cs="Arial"/>
                <w:szCs w:val="22"/>
              </w:rPr>
              <w:t xml:space="preserve">Generar espacios de reflexión conducentes al conocimiento análisis y evaluación de los enfoques modernos gerenciales que permitan al participante adquirir conocimientos, técnicas, herramientas y métodos así como el desarrollo de habilidades destrezas y criterios gerenciales, encaminados al direccionamiento, la formulación, implementación y evaluación de la estrategia buscando la alineación total de la organización, la focalización y la competitividad empresarial, contribuyendo a Maximizar el Valor de </w:t>
            </w:r>
            <w:smartTag w:uri="urn:schemas-microsoft-com:office:smarttags" w:element="PersonName">
              <w:smartTagPr>
                <w:attr w:name="ProductID" w:val="la Empresa"/>
              </w:smartTagPr>
              <w:r w:rsidRPr="00A1058E">
                <w:rPr>
                  <w:rFonts w:cs="Arial"/>
                  <w:szCs w:val="22"/>
                </w:rPr>
                <w:t>la Empresa</w:t>
              </w:r>
            </w:smartTag>
            <w:r w:rsidRPr="00A1058E">
              <w:rPr>
                <w:rFonts w:cs="Arial"/>
                <w:szCs w:val="22"/>
              </w:rPr>
              <w:t xml:space="preserve"> en el Mercado.</w:t>
            </w:r>
          </w:p>
          <w:p w:rsidR="00A57690" w:rsidRPr="00A1058E" w:rsidRDefault="00A57690" w:rsidP="00A57690">
            <w:pPr>
              <w:rPr>
                <w:rFonts w:cs="Arial"/>
                <w:szCs w:val="22"/>
              </w:rPr>
            </w:pPr>
          </w:p>
        </w:tc>
      </w:tr>
      <w:tr w:rsidR="006823D9" w:rsidRPr="00A1058E" w:rsidTr="00A1058E">
        <w:tblPrEx>
          <w:tblCellMar>
            <w:top w:w="0" w:type="dxa"/>
            <w:bottom w:w="0" w:type="dxa"/>
          </w:tblCellMar>
        </w:tblPrEx>
        <w:trPr>
          <w:gridBefore w:val="1"/>
          <w:wBefore w:w="38" w:type="dxa"/>
          <w:trHeight w:val="379"/>
        </w:trPr>
        <w:tc>
          <w:tcPr>
            <w:tcW w:w="95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823D9" w:rsidRPr="00A1058E" w:rsidRDefault="006823D9" w:rsidP="00D53DDF">
            <w:pPr>
              <w:jc w:val="center"/>
              <w:rPr>
                <w:rFonts w:cs="Arial"/>
                <w:b/>
                <w:szCs w:val="22"/>
              </w:rPr>
            </w:pPr>
            <w:r w:rsidRPr="00A1058E">
              <w:rPr>
                <w:rFonts w:cs="Arial"/>
                <w:b/>
                <w:szCs w:val="22"/>
              </w:rPr>
              <w:t>OBJETIVOS ESPECÍFICOS</w:t>
            </w:r>
          </w:p>
        </w:tc>
      </w:tr>
      <w:tr w:rsidR="006823D9" w:rsidRPr="00A1058E" w:rsidTr="00A1058E">
        <w:tblPrEx>
          <w:tblCellMar>
            <w:top w:w="0" w:type="dxa"/>
            <w:bottom w:w="0" w:type="dxa"/>
          </w:tblCellMar>
        </w:tblPrEx>
        <w:trPr>
          <w:gridBefore w:val="1"/>
          <w:wBefore w:w="38" w:type="dxa"/>
          <w:trHeight w:val="321"/>
        </w:trPr>
        <w:tc>
          <w:tcPr>
            <w:tcW w:w="950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2371E" w:rsidRPr="00A1058E" w:rsidRDefault="00C2371E" w:rsidP="006566EC">
            <w:pPr>
              <w:keepNext w:val="0"/>
              <w:spacing w:line="360" w:lineRule="auto"/>
              <w:ind w:left="360"/>
              <w:jc w:val="left"/>
              <w:rPr>
                <w:rFonts w:cs="Arial"/>
                <w:bCs/>
                <w:szCs w:val="22"/>
              </w:rPr>
            </w:pPr>
          </w:p>
          <w:p w:rsidR="006566EC" w:rsidRPr="00A1058E" w:rsidRDefault="006566EC" w:rsidP="006566EC">
            <w:pPr>
              <w:keepNext w:val="0"/>
              <w:numPr>
                <w:ilvl w:val="0"/>
                <w:numId w:val="25"/>
              </w:numPr>
              <w:spacing w:line="240" w:lineRule="auto"/>
              <w:rPr>
                <w:rFonts w:cs="Arial"/>
                <w:szCs w:val="22"/>
                <w:lang w:val="es-ES_tradnl"/>
              </w:rPr>
            </w:pPr>
            <w:r w:rsidRPr="00A1058E">
              <w:rPr>
                <w:rFonts w:cs="Arial"/>
                <w:szCs w:val="22"/>
              </w:rPr>
              <w:t xml:space="preserve">Conocer y analizar la evolución del pensamiento estratégico y de la competitividad empresarial, así como los nuevos enfoques, técnicas y herramientas gerenciales, orientadas a maximizar el valor de la empresa en el mercado   </w:t>
            </w:r>
          </w:p>
          <w:p w:rsidR="006566EC" w:rsidRPr="00A1058E" w:rsidRDefault="006566EC" w:rsidP="006566EC">
            <w:pPr>
              <w:rPr>
                <w:rFonts w:cs="Arial"/>
                <w:szCs w:val="22"/>
                <w:lang w:val="es-ES_tradnl"/>
              </w:rPr>
            </w:pPr>
          </w:p>
          <w:p w:rsidR="006566EC" w:rsidRPr="00A1058E" w:rsidRDefault="006566EC" w:rsidP="006566EC">
            <w:pPr>
              <w:keepNext w:val="0"/>
              <w:numPr>
                <w:ilvl w:val="0"/>
                <w:numId w:val="25"/>
              </w:numPr>
              <w:spacing w:line="240" w:lineRule="auto"/>
              <w:rPr>
                <w:rFonts w:cs="Arial"/>
                <w:szCs w:val="22"/>
                <w:lang w:val="es-ES_tradnl"/>
              </w:rPr>
            </w:pPr>
            <w:r w:rsidRPr="00A1058E">
              <w:rPr>
                <w:rFonts w:cs="Arial"/>
                <w:szCs w:val="22"/>
                <w:lang w:val="es-ES_tradnl"/>
              </w:rPr>
              <w:t xml:space="preserve">Conocer y estudiar el proceso de </w:t>
            </w:r>
            <w:smartTag w:uri="urn:schemas-microsoft-com:office:smarttags" w:element="PersonName">
              <w:smartTagPr>
                <w:attr w:name="ProductID" w:val="la Gerencia Estrat￩gica"/>
              </w:smartTagPr>
              <w:r w:rsidRPr="00A1058E">
                <w:rPr>
                  <w:rFonts w:cs="Arial"/>
                  <w:szCs w:val="22"/>
                  <w:lang w:val="es-ES_tradnl"/>
                </w:rPr>
                <w:t>la Gerencia Estratégica</w:t>
              </w:r>
            </w:smartTag>
            <w:r w:rsidRPr="00A1058E">
              <w:rPr>
                <w:rFonts w:cs="Arial"/>
                <w:szCs w:val="22"/>
                <w:lang w:val="es-ES_tradnl"/>
              </w:rPr>
              <w:t>: diagnostico estratégico, formulación de la estrategia, implementación de la estrategia, operativización de la estrategia y evaluación de la estrategia</w:t>
            </w:r>
          </w:p>
          <w:p w:rsidR="006566EC" w:rsidRPr="00A1058E" w:rsidRDefault="006566EC" w:rsidP="006566EC">
            <w:pPr>
              <w:rPr>
                <w:rFonts w:cs="Arial"/>
                <w:szCs w:val="22"/>
                <w:lang w:val="es-ES_tradnl"/>
              </w:rPr>
            </w:pPr>
          </w:p>
          <w:p w:rsidR="006566EC" w:rsidRPr="00A1058E" w:rsidRDefault="006566EC" w:rsidP="006566EC">
            <w:pPr>
              <w:keepNext w:val="0"/>
              <w:numPr>
                <w:ilvl w:val="0"/>
                <w:numId w:val="25"/>
              </w:numPr>
              <w:spacing w:line="240" w:lineRule="auto"/>
              <w:rPr>
                <w:rFonts w:cs="Arial"/>
                <w:szCs w:val="22"/>
              </w:rPr>
            </w:pPr>
            <w:r w:rsidRPr="00A1058E">
              <w:rPr>
                <w:rFonts w:cs="Arial"/>
                <w:szCs w:val="22"/>
              </w:rPr>
              <w:t>Promover el análisis crítico del entorno externo y el ambiente interno de las empresas con el propósito de identificar, evaluar y diseñar estrategias, estructuras y procesos orientados a lograr la competitividad y la ventaja competitiva.</w:t>
            </w:r>
          </w:p>
          <w:p w:rsidR="006566EC" w:rsidRPr="00A1058E" w:rsidRDefault="006566EC" w:rsidP="006566EC">
            <w:pPr>
              <w:rPr>
                <w:rFonts w:cs="Arial"/>
                <w:szCs w:val="22"/>
              </w:rPr>
            </w:pPr>
          </w:p>
          <w:p w:rsidR="006566EC" w:rsidRPr="00A1058E" w:rsidRDefault="006566EC" w:rsidP="006566EC">
            <w:pPr>
              <w:keepNext w:val="0"/>
              <w:numPr>
                <w:ilvl w:val="0"/>
                <w:numId w:val="25"/>
              </w:numPr>
              <w:spacing w:line="240" w:lineRule="auto"/>
              <w:rPr>
                <w:rFonts w:cs="Arial"/>
                <w:szCs w:val="22"/>
                <w:lang w:val="es-ES_tradnl"/>
              </w:rPr>
            </w:pPr>
            <w:r w:rsidRPr="00A1058E">
              <w:rPr>
                <w:rFonts w:cs="Arial"/>
                <w:szCs w:val="22"/>
                <w:lang w:val="es-ES_tradnl"/>
              </w:rPr>
              <w:t xml:space="preserve">Evaluar las opciones estratégicas y la forma de la implementación y operativización de estas a través del balanced scorecard y determinar el impacto de la estrategia en la </w:t>
            </w:r>
            <w:r w:rsidRPr="00A1058E">
              <w:rPr>
                <w:rFonts w:cs="Arial"/>
                <w:szCs w:val="22"/>
                <w:lang w:val="es-ES_tradnl"/>
              </w:rPr>
              <w:lastRenderedPageBreak/>
              <w:t>estructura y el diseño organizacional.</w:t>
            </w:r>
          </w:p>
          <w:p w:rsidR="006566EC" w:rsidRPr="00A1058E" w:rsidRDefault="006566EC" w:rsidP="006566EC">
            <w:pPr>
              <w:rPr>
                <w:rFonts w:cs="Arial"/>
                <w:szCs w:val="22"/>
                <w:lang w:val="es-ES_tradnl"/>
              </w:rPr>
            </w:pPr>
          </w:p>
          <w:p w:rsidR="006566EC" w:rsidRPr="00A1058E" w:rsidRDefault="006566EC" w:rsidP="006566EC">
            <w:pPr>
              <w:keepNext w:val="0"/>
              <w:numPr>
                <w:ilvl w:val="0"/>
                <w:numId w:val="25"/>
              </w:numPr>
              <w:spacing w:line="240" w:lineRule="auto"/>
              <w:rPr>
                <w:rFonts w:cs="Arial"/>
                <w:szCs w:val="22"/>
                <w:lang w:val="es-ES_tradnl"/>
              </w:rPr>
            </w:pPr>
            <w:r w:rsidRPr="00A1058E">
              <w:rPr>
                <w:rFonts w:cs="Arial"/>
                <w:szCs w:val="22"/>
              </w:rPr>
              <w:t xml:space="preserve">Abordar y discutir temas relacionados con la innovación, responsabilidad social, ética gobierno corporativo, liderazgo estratégico, cambio organizacional, conflicto y poder de la dinámica competitiva, causada por la tecnología y la globalización, </w:t>
            </w:r>
            <w:r w:rsidRPr="00A1058E">
              <w:rPr>
                <w:rFonts w:cs="Arial"/>
                <w:szCs w:val="22"/>
                <w:lang w:val="es-ES_tradnl"/>
              </w:rPr>
              <w:t xml:space="preserve"> </w:t>
            </w:r>
          </w:p>
          <w:p w:rsidR="006566EC" w:rsidRPr="00A1058E" w:rsidRDefault="006566EC" w:rsidP="006566EC">
            <w:pPr>
              <w:tabs>
                <w:tab w:val="left" w:pos="7020"/>
              </w:tabs>
              <w:rPr>
                <w:rFonts w:cs="Arial"/>
                <w:b/>
                <w:color w:val="000000"/>
                <w:szCs w:val="22"/>
              </w:rPr>
            </w:pPr>
          </w:p>
          <w:p w:rsidR="006823D9" w:rsidRPr="00A1058E" w:rsidRDefault="006823D9" w:rsidP="006566EC">
            <w:pPr>
              <w:keepNext w:val="0"/>
              <w:tabs>
                <w:tab w:val="left" w:pos="7020"/>
              </w:tabs>
              <w:spacing w:line="360" w:lineRule="auto"/>
              <w:ind w:left="480"/>
              <w:jc w:val="left"/>
              <w:rPr>
                <w:rFonts w:cs="Arial"/>
                <w:b/>
                <w:szCs w:val="22"/>
              </w:rPr>
            </w:pPr>
          </w:p>
        </w:tc>
      </w:tr>
      <w:tr w:rsidR="006823D9" w:rsidRPr="00A1058E" w:rsidTr="00A1058E">
        <w:tblPrEx>
          <w:tblCellMar>
            <w:top w:w="0" w:type="dxa"/>
            <w:bottom w:w="0" w:type="dxa"/>
          </w:tblCellMar>
        </w:tblPrEx>
        <w:trPr>
          <w:gridBefore w:val="1"/>
          <w:wBefore w:w="38" w:type="dxa"/>
          <w:trHeight w:val="321"/>
        </w:trPr>
        <w:tc>
          <w:tcPr>
            <w:tcW w:w="9502"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A1058E" w:rsidRDefault="006823D9" w:rsidP="00D53DDF">
            <w:pPr>
              <w:spacing w:line="360" w:lineRule="auto"/>
              <w:jc w:val="center"/>
              <w:rPr>
                <w:rFonts w:cs="Arial"/>
                <w:b/>
                <w:szCs w:val="22"/>
              </w:rPr>
            </w:pPr>
            <w:r w:rsidRPr="00A1058E">
              <w:rPr>
                <w:rFonts w:cs="Arial"/>
                <w:b/>
                <w:szCs w:val="22"/>
              </w:rPr>
              <w:lastRenderedPageBreak/>
              <w:t>COMPETENCIAS DE FORMACIÓN:</w:t>
            </w:r>
          </w:p>
          <w:p w:rsidR="00297804" w:rsidRPr="00A1058E" w:rsidRDefault="006823D9" w:rsidP="00D53DDF">
            <w:pPr>
              <w:rPr>
                <w:rFonts w:cs="Arial"/>
                <w:bCs/>
                <w:i/>
                <w:iCs/>
                <w:szCs w:val="22"/>
              </w:rPr>
            </w:pPr>
            <w:r w:rsidRPr="00A1058E">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A1058E">
                <w:rPr>
                  <w:rFonts w:cs="Arial"/>
                  <w:bCs/>
                  <w:i/>
                  <w:iCs/>
                  <w:szCs w:val="22"/>
                  <w:highlight w:val="lightGray"/>
                </w:rPr>
                <w:t>la Universidad Distrital</w:t>
              </w:r>
            </w:smartTag>
            <w:r w:rsidRPr="00A1058E">
              <w:rPr>
                <w:rFonts w:cs="Arial"/>
                <w:bCs/>
                <w:i/>
                <w:iCs/>
                <w:szCs w:val="22"/>
                <w:highlight w:val="lightGray"/>
              </w:rPr>
              <w:t xml:space="preserve"> son: de </w:t>
            </w:r>
            <w:r w:rsidRPr="00A1058E">
              <w:rPr>
                <w:rFonts w:cs="Arial"/>
                <w:b/>
                <w:i/>
                <w:iCs/>
                <w:szCs w:val="22"/>
                <w:highlight w:val="lightGray"/>
              </w:rPr>
              <w:t>contexto</w:t>
            </w:r>
            <w:r w:rsidRPr="00A1058E">
              <w:rPr>
                <w:rFonts w:cs="Arial"/>
                <w:bCs/>
                <w:i/>
                <w:iCs/>
                <w:szCs w:val="22"/>
                <w:highlight w:val="lightGray"/>
              </w:rPr>
              <w:t xml:space="preserve"> (culturales: del entorno natural y social centrada en la autonomía de los individuos), </w:t>
            </w:r>
            <w:r w:rsidRPr="00A1058E">
              <w:rPr>
                <w:rFonts w:cs="Arial"/>
                <w:b/>
                <w:i/>
                <w:iCs/>
                <w:szCs w:val="22"/>
                <w:highlight w:val="lightGray"/>
              </w:rPr>
              <w:t>básicas</w:t>
            </w:r>
            <w:r w:rsidRPr="00A1058E">
              <w:rPr>
                <w:rFonts w:cs="Arial"/>
                <w:bCs/>
                <w:i/>
                <w:iCs/>
                <w:szCs w:val="22"/>
                <w:highlight w:val="lightGray"/>
              </w:rPr>
              <w:t xml:space="preserve"> (cognitivas: en torno a la resolución de problemas e implica las tres del ICFES: interpretación, argumentación, y proposición-), </w:t>
            </w:r>
            <w:r w:rsidRPr="00A1058E">
              <w:rPr>
                <w:rFonts w:cs="Arial"/>
                <w:b/>
                <w:i/>
                <w:iCs/>
                <w:szCs w:val="22"/>
                <w:highlight w:val="lightGray"/>
              </w:rPr>
              <w:t>laborales</w:t>
            </w:r>
            <w:r w:rsidRPr="00A1058E">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A1058E">
              <w:rPr>
                <w:rFonts w:cs="Arial"/>
                <w:bCs/>
                <w:i/>
                <w:iCs/>
                <w:szCs w:val="22"/>
              </w:rPr>
              <w:t xml:space="preserve">  </w:t>
            </w:r>
            <w:r w:rsidR="00297804" w:rsidRPr="00A1058E">
              <w:rPr>
                <w:rFonts w:cs="Arial"/>
                <w:bCs/>
                <w:i/>
                <w:iCs/>
                <w:szCs w:val="22"/>
                <w:highlight w:val="yellow"/>
              </w:rPr>
              <w:t>Se deben clasificar las competencias relacionadas:</w:t>
            </w:r>
          </w:p>
          <w:p w:rsidR="00297804" w:rsidRPr="00A1058E" w:rsidRDefault="00297804" w:rsidP="00D53DDF">
            <w:pPr>
              <w:rPr>
                <w:rFonts w:cs="Arial"/>
                <w:bCs/>
                <w:i/>
                <w:iCs/>
                <w:szCs w:val="22"/>
              </w:rPr>
            </w:pPr>
          </w:p>
          <w:p w:rsidR="00EA56DE" w:rsidRPr="00A1058E" w:rsidRDefault="00EA56DE" w:rsidP="00EA56DE">
            <w:pPr>
              <w:rPr>
                <w:rFonts w:cs="Arial"/>
                <w:szCs w:val="22"/>
              </w:rPr>
            </w:pPr>
            <w:r w:rsidRPr="00A1058E">
              <w:rPr>
                <w:rFonts w:cs="Arial"/>
                <w:szCs w:val="22"/>
                <w:highlight w:val="yellow"/>
              </w:rPr>
              <w:t>EJEMPLO MAESTRÍA</w:t>
            </w:r>
          </w:p>
          <w:p w:rsidR="00EA56DE" w:rsidRPr="00A1058E" w:rsidRDefault="00EA56DE" w:rsidP="00EA56DE">
            <w:pPr>
              <w:rPr>
                <w:rFonts w:cs="Arial"/>
                <w:szCs w:val="22"/>
              </w:rPr>
            </w:pPr>
          </w:p>
          <w:p w:rsidR="00EA56DE" w:rsidRPr="00A1058E" w:rsidRDefault="00EA56DE" w:rsidP="00EA56DE">
            <w:pPr>
              <w:spacing w:line="360" w:lineRule="auto"/>
              <w:rPr>
                <w:rFonts w:cs="Arial"/>
                <w:b/>
                <w:bCs/>
                <w:i/>
                <w:iCs/>
                <w:szCs w:val="22"/>
                <w:highlight w:val="yellow"/>
              </w:rPr>
            </w:pPr>
            <w:r w:rsidRPr="00A1058E">
              <w:rPr>
                <w:rFonts w:cs="Arial"/>
                <w:b/>
                <w:bCs/>
                <w:i/>
                <w:iCs/>
                <w:szCs w:val="22"/>
                <w:highlight w:val="yellow"/>
              </w:rPr>
              <w:t>Competencia Interpretativa:</w:t>
            </w:r>
          </w:p>
          <w:p w:rsidR="00303790" w:rsidRPr="00A1058E" w:rsidRDefault="00303790" w:rsidP="00EA56DE">
            <w:pPr>
              <w:spacing w:line="360" w:lineRule="auto"/>
              <w:rPr>
                <w:rFonts w:cs="Arial"/>
                <w:b/>
                <w:bCs/>
                <w:i/>
                <w:iCs/>
                <w:szCs w:val="22"/>
                <w:highlight w:val="yellow"/>
              </w:rPr>
            </w:pPr>
          </w:p>
          <w:p w:rsidR="001C1498" w:rsidRPr="00A1058E" w:rsidRDefault="001C1498" w:rsidP="001C1498">
            <w:pPr>
              <w:rPr>
                <w:rFonts w:cs="Arial"/>
                <w:szCs w:val="22"/>
              </w:rPr>
            </w:pPr>
            <w:r w:rsidRPr="00A1058E">
              <w:rPr>
                <w:rFonts w:cs="Arial"/>
                <w:szCs w:val="22"/>
              </w:rPr>
              <w:t>Comprende la importancia de la gerencia estratégica en las organizaciones e identifica los diferentes procesos y etapas en la configuración de estrategias empresariales y su proceso de implementación y evaluación.</w:t>
            </w:r>
            <w:r w:rsidR="00303790" w:rsidRPr="00A1058E">
              <w:rPr>
                <w:rFonts w:cs="Arial"/>
                <w:szCs w:val="22"/>
              </w:rPr>
              <w:t xml:space="preserve"> </w:t>
            </w:r>
            <w:r w:rsidR="00303790" w:rsidRPr="00A1058E">
              <w:rPr>
                <w:rFonts w:cs="Arial"/>
                <w:b/>
                <w:szCs w:val="22"/>
              </w:rPr>
              <w:t xml:space="preserve">Indicadores de Medición: </w:t>
            </w:r>
            <w:r w:rsidRPr="00A1058E">
              <w:rPr>
                <w:rFonts w:cs="Arial"/>
                <w:szCs w:val="22"/>
              </w:rPr>
              <w:t>Identifica las diferentes teorías, métodos y etapas de la gerencia estratégica. Relaciona e identifica en forma secuencial las diferentes actividades que se deben realizar en un proceso de gestión estratégica</w:t>
            </w:r>
            <w:r w:rsidRPr="00A1058E">
              <w:rPr>
                <w:rFonts w:cs="Arial"/>
                <w:color w:val="0000FF"/>
                <w:szCs w:val="22"/>
              </w:rPr>
              <w:t>.</w:t>
            </w:r>
            <w:r w:rsidR="00F97D0F" w:rsidRPr="00A1058E">
              <w:rPr>
                <w:rFonts w:cs="Arial"/>
                <w:szCs w:val="22"/>
              </w:rPr>
              <w:t xml:space="preserve"> </w:t>
            </w:r>
            <w:r w:rsidR="00F97D0F" w:rsidRPr="00A1058E">
              <w:rPr>
                <w:rFonts w:cs="Arial"/>
                <w:b/>
                <w:szCs w:val="22"/>
              </w:rPr>
              <w:t xml:space="preserve">Criterio de Evaluación: </w:t>
            </w:r>
            <w:r w:rsidRPr="00A1058E">
              <w:rPr>
                <w:rFonts w:cs="Arial"/>
                <w:szCs w:val="22"/>
              </w:rPr>
              <w:t>Comprensión de la utilidad e importancia de La asignatura y sus contenidos temáticos.</w:t>
            </w:r>
            <w:r w:rsidR="00F97D0F" w:rsidRPr="00A1058E">
              <w:rPr>
                <w:rFonts w:cs="Arial"/>
                <w:szCs w:val="22"/>
              </w:rPr>
              <w:t xml:space="preserve"> </w:t>
            </w:r>
            <w:r w:rsidR="00F97D0F" w:rsidRPr="00A1058E">
              <w:rPr>
                <w:rFonts w:cs="Arial"/>
                <w:b/>
                <w:szCs w:val="22"/>
              </w:rPr>
              <w:t xml:space="preserve">Método de Evaluación: </w:t>
            </w:r>
            <w:r w:rsidRPr="00A1058E">
              <w:rPr>
                <w:rFonts w:cs="Arial"/>
                <w:szCs w:val="22"/>
              </w:rPr>
              <w:t>Presentación de evaluaciones parciales para verificar el entendimiento y comprensión del proceso</w:t>
            </w:r>
          </w:p>
          <w:p w:rsidR="00EA56DE" w:rsidRPr="00A1058E" w:rsidRDefault="00EA56DE" w:rsidP="00EA56DE">
            <w:pPr>
              <w:spacing w:line="360" w:lineRule="auto"/>
              <w:rPr>
                <w:rFonts w:cs="Arial"/>
                <w:bCs/>
                <w:i/>
                <w:iCs/>
                <w:szCs w:val="22"/>
                <w:highlight w:val="yellow"/>
              </w:rPr>
            </w:pPr>
          </w:p>
          <w:p w:rsidR="00EA56DE" w:rsidRPr="00A1058E" w:rsidRDefault="00EA56DE" w:rsidP="00EA56DE">
            <w:pPr>
              <w:spacing w:line="360" w:lineRule="auto"/>
              <w:rPr>
                <w:rFonts w:cs="Arial"/>
                <w:szCs w:val="22"/>
                <w:highlight w:val="yellow"/>
              </w:rPr>
            </w:pPr>
            <w:r w:rsidRPr="00A1058E">
              <w:rPr>
                <w:rFonts w:cs="Arial"/>
                <w:szCs w:val="22"/>
                <w:highlight w:val="yellow"/>
              </w:rPr>
              <w:t xml:space="preserve">Comprende la importancia de la gestión de  las operaciones e identifica las diferentes configuraciones de los sistemas de producción de bienes y/o servicios y entiende el campo de acción del ingeniero Industrial en los procesos de gestión de la función de operaciones.  </w:t>
            </w:r>
            <w:r w:rsidRPr="00A1058E">
              <w:rPr>
                <w:rFonts w:cs="Arial"/>
                <w:b/>
                <w:szCs w:val="22"/>
                <w:highlight w:val="green"/>
              </w:rPr>
              <w:t>Indicadores de Medición</w:t>
            </w:r>
            <w:r w:rsidRPr="00A1058E">
              <w:rPr>
                <w:rFonts w:cs="Arial"/>
                <w:szCs w:val="22"/>
                <w:highlight w:val="yellow"/>
              </w:rPr>
              <w:t>: Identifica las diferentes configuraciones de sistemas de producción.</w:t>
            </w:r>
          </w:p>
          <w:p w:rsidR="00EA56DE" w:rsidRPr="00A1058E" w:rsidRDefault="00EA56DE" w:rsidP="00EA56DE">
            <w:pPr>
              <w:spacing w:line="360" w:lineRule="auto"/>
              <w:rPr>
                <w:rFonts w:cs="Arial"/>
                <w:szCs w:val="22"/>
              </w:rPr>
            </w:pPr>
            <w:r w:rsidRPr="00A1058E">
              <w:rPr>
                <w:rFonts w:cs="Arial"/>
                <w:szCs w:val="22"/>
                <w:highlight w:val="yellow"/>
              </w:rPr>
              <w:t xml:space="preserve">Relaciona e identifica en forma secuencial las diferentes actividades que se deben realizar en un proceso de gestión de operaciones.  </w:t>
            </w:r>
            <w:r w:rsidRPr="00A1058E">
              <w:rPr>
                <w:rFonts w:cs="Arial"/>
                <w:b/>
                <w:szCs w:val="22"/>
                <w:highlight w:val="green"/>
              </w:rPr>
              <w:t>Criterio de Evaluación:</w:t>
            </w:r>
            <w:r w:rsidRPr="00A1058E">
              <w:rPr>
                <w:rFonts w:cs="Arial"/>
                <w:szCs w:val="22"/>
                <w:highlight w:val="green"/>
              </w:rPr>
              <w:t xml:space="preserve"> </w:t>
            </w:r>
            <w:r w:rsidRPr="00A1058E">
              <w:rPr>
                <w:rFonts w:cs="Arial"/>
                <w:szCs w:val="22"/>
                <w:highlight w:val="yellow"/>
              </w:rPr>
              <w:t xml:space="preserve">Comprensión de la utilidad e importancia de La asignatura.  </w:t>
            </w:r>
            <w:r w:rsidRPr="00A1058E">
              <w:rPr>
                <w:rFonts w:cs="Arial"/>
                <w:b/>
                <w:szCs w:val="22"/>
                <w:highlight w:val="green"/>
              </w:rPr>
              <w:t>Método de evaluación:</w:t>
            </w:r>
            <w:r w:rsidRPr="00A1058E">
              <w:rPr>
                <w:rFonts w:cs="Arial"/>
                <w:szCs w:val="22"/>
                <w:highlight w:val="green"/>
              </w:rPr>
              <w:t xml:space="preserve">  </w:t>
            </w:r>
            <w:r w:rsidRPr="00A1058E">
              <w:rPr>
                <w:rFonts w:cs="Arial"/>
                <w:szCs w:val="22"/>
                <w:highlight w:val="yellow"/>
              </w:rPr>
              <w:t>Presentación de evaluaciones parciales para verificar el entendimiento y comprensión del proceso</w:t>
            </w:r>
          </w:p>
          <w:p w:rsidR="00EA56DE" w:rsidRPr="00A1058E" w:rsidRDefault="00EA56DE" w:rsidP="00EA56DE">
            <w:pPr>
              <w:spacing w:line="360" w:lineRule="auto"/>
              <w:rPr>
                <w:rFonts w:cs="Arial"/>
                <w:szCs w:val="22"/>
              </w:rPr>
            </w:pPr>
          </w:p>
          <w:p w:rsidR="00EA56DE" w:rsidRPr="00A1058E" w:rsidRDefault="00EA56DE" w:rsidP="00EA56DE">
            <w:pPr>
              <w:spacing w:line="360" w:lineRule="auto"/>
              <w:rPr>
                <w:rFonts w:cs="Arial"/>
                <w:b/>
                <w:i/>
                <w:szCs w:val="22"/>
              </w:rPr>
            </w:pPr>
            <w:r w:rsidRPr="00A1058E">
              <w:rPr>
                <w:rFonts w:cs="Arial"/>
                <w:b/>
                <w:i/>
                <w:szCs w:val="22"/>
                <w:highlight w:val="yellow"/>
              </w:rPr>
              <w:t>Competencia Argumentativa:</w:t>
            </w:r>
          </w:p>
          <w:p w:rsidR="00D77DBF" w:rsidRPr="00A1058E" w:rsidRDefault="00EF6C93" w:rsidP="00EA56DE">
            <w:pPr>
              <w:spacing w:line="360" w:lineRule="auto"/>
              <w:rPr>
                <w:rFonts w:cs="Arial"/>
                <w:b/>
                <w:i/>
                <w:szCs w:val="22"/>
              </w:rPr>
            </w:pPr>
            <w:r w:rsidRPr="00A1058E">
              <w:rPr>
                <w:rFonts w:cs="Arial"/>
                <w:szCs w:val="22"/>
                <w:lang w:eastAsia="en-US"/>
              </w:rPr>
              <w:t xml:space="preserve">El estudiante basado en el conocimiento de </w:t>
            </w:r>
            <w:smartTag w:uri="urn:schemas-microsoft-com:office:smarttags" w:element="PersonName">
              <w:smartTagPr>
                <w:attr w:name="ProductID" w:val="la Gerencia Estrat￩gica"/>
              </w:smartTagPr>
              <w:r w:rsidRPr="00A1058E">
                <w:rPr>
                  <w:rFonts w:cs="Arial"/>
                  <w:szCs w:val="22"/>
                  <w:lang w:eastAsia="en-US"/>
                </w:rPr>
                <w:t>la Gerencia Estratégica</w:t>
              </w:r>
            </w:smartTag>
            <w:r w:rsidRPr="00A1058E">
              <w:rPr>
                <w:rFonts w:cs="Arial"/>
                <w:szCs w:val="22"/>
                <w:lang w:eastAsia="en-US"/>
              </w:rPr>
              <w:t xml:space="preserve"> elabore diagnósticos estratégicos y formule estrategias</w:t>
            </w:r>
            <w:r w:rsidR="00D77DBF" w:rsidRPr="00A1058E">
              <w:rPr>
                <w:rFonts w:cs="Arial"/>
                <w:szCs w:val="22"/>
                <w:lang w:eastAsia="en-US"/>
              </w:rPr>
              <w:t xml:space="preserve">.  </w:t>
            </w:r>
            <w:r w:rsidR="00D77DBF" w:rsidRPr="00A1058E">
              <w:rPr>
                <w:rFonts w:cs="Arial"/>
                <w:b/>
                <w:szCs w:val="22"/>
              </w:rPr>
              <w:t xml:space="preserve">Indicadores de Medición: </w:t>
            </w:r>
            <w:r w:rsidRPr="00A1058E">
              <w:rPr>
                <w:rFonts w:cs="Arial"/>
                <w:szCs w:val="22"/>
              </w:rPr>
              <w:t>Seguimiento y aplicación de las técnicas de diagnostico estratégico</w:t>
            </w:r>
            <w:r w:rsidRPr="00A1058E">
              <w:rPr>
                <w:rFonts w:cs="Arial"/>
                <w:b/>
                <w:szCs w:val="22"/>
              </w:rPr>
              <w:t xml:space="preserve">. </w:t>
            </w:r>
            <w:r w:rsidR="00D77DBF" w:rsidRPr="00A1058E">
              <w:rPr>
                <w:rFonts w:cs="Arial"/>
                <w:b/>
                <w:szCs w:val="22"/>
              </w:rPr>
              <w:t xml:space="preserve">Criterio de Evaluación: </w:t>
            </w:r>
            <w:r w:rsidRPr="00A1058E">
              <w:rPr>
                <w:rFonts w:cs="Arial"/>
                <w:szCs w:val="22"/>
              </w:rPr>
              <w:t>Claridad y criterios en la elaboración de diagnósticos  estratégicos.</w:t>
            </w:r>
            <w:r w:rsidR="00D77DBF" w:rsidRPr="00A1058E">
              <w:rPr>
                <w:rFonts w:cs="Arial"/>
                <w:szCs w:val="22"/>
              </w:rPr>
              <w:t xml:space="preserve"> </w:t>
            </w:r>
            <w:r w:rsidR="00D77DBF" w:rsidRPr="00A1058E">
              <w:rPr>
                <w:rFonts w:cs="Arial"/>
                <w:b/>
                <w:szCs w:val="22"/>
              </w:rPr>
              <w:t xml:space="preserve">Método de Evaluación: </w:t>
            </w:r>
            <w:r w:rsidRPr="00A1058E">
              <w:rPr>
                <w:rFonts w:cs="Arial"/>
                <w:szCs w:val="22"/>
              </w:rPr>
              <w:t>Elaboración de Talleres de aplicación de los conocimientos</w:t>
            </w:r>
            <w:r w:rsidRPr="00A1058E">
              <w:rPr>
                <w:rFonts w:cs="Arial"/>
                <w:b/>
                <w:i/>
                <w:szCs w:val="22"/>
              </w:rPr>
              <w:t xml:space="preserve"> </w:t>
            </w:r>
          </w:p>
          <w:p w:rsidR="00D77DBF" w:rsidRPr="00A1058E" w:rsidRDefault="00D77DBF" w:rsidP="00EA56DE">
            <w:pPr>
              <w:spacing w:line="360" w:lineRule="auto"/>
              <w:rPr>
                <w:rFonts w:cs="Arial"/>
                <w:b/>
                <w:i/>
                <w:szCs w:val="22"/>
              </w:rPr>
            </w:pPr>
          </w:p>
          <w:p w:rsidR="00EA56DE" w:rsidRPr="00A1058E" w:rsidRDefault="00EA56DE" w:rsidP="00EA56DE">
            <w:pPr>
              <w:rPr>
                <w:rFonts w:cs="Arial"/>
                <w:szCs w:val="22"/>
                <w:highlight w:val="yellow"/>
              </w:rPr>
            </w:pPr>
            <w:r w:rsidRPr="00A1058E">
              <w:rPr>
                <w:rFonts w:cs="Arial"/>
                <w:szCs w:val="22"/>
                <w:highlight w:val="yellow"/>
              </w:rPr>
              <w:t xml:space="preserve">Comprende los procesos de planeación, programación y control de las capacidades productivas </w:t>
            </w:r>
            <w:r w:rsidRPr="00A1058E">
              <w:rPr>
                <w:rFonts w:cs="Arial"/>
                <w:b/>
                <w:szCs w:val="22"/>
                <w:highlight w:val="green"/>
              </w:rPr>
              <w:t>Indicadores de Medición</w:t>
            </w:r>
            <w:r w:rsidRPr="00A1058E">
              <w:rPr>
                <w:rFonts w:cs="Arial"/>
                <w:szCs w:val="22"/>
                <w:highlight w:val="green"/>
              </w:rPr>
              <w:t xml:space="preserve">: </w:t>
            </w:r>
            <w:r w:rsidRPr="00A1058E">
              <w:rPr>
                <w:rFonts w:cs="Arial"/>
                <w:szCs w:val="22"/>
                <w:highlight w:val="yellow"/>
              </w:rPr>
              <w:t>Comprende los procesos de medición de la capacidad.</w:t>
            </w:r>
          </w:p>
          <w:p w:rsidR="00EA56DE" w:rsidRPr="00A1058E" w:rsidRDefault="00EA56DE" w:rsidP="00EA56DE">
            <w:pPr>
              <w:rPr>
                <w:rFonts w:cs="Arial"/>
                <w:szCs w:val="22"/>
              </w:rPr>
            </w:pPr>
            <w:r w:rsidRPr="00A1058E">
              <w:rPr>
                <w:rFonts w:cs="Arial"/>
                <w:szCs w:val="22"/>
                <w:highlight w:val="yellow"/>
              </w:rPr>
              <w:t xml:space="preserve">Y la  importancia e incidencia restrictiva de la capacidad para la realización de los procesos de producción. </w:t>
            </w:r>
            <w:r w:rsidRPr="00A1058E">
              <w:rPr>
                <w:rFonts w:cs="Arial"/>
                <w:b/>
                <w:szCs w:val="22"/>
                <w:highlight w:val="green"/>
              </w:rPr>
              <w:t xml:space="preserve">Criterio de Evaluación: </w:t>
            </w:r>
            <w:r w:rsidRPr="00A1058E">
              <w:rPr>
                <w:rFonts w:cs="Arial"/>
                <w:szCs w:val="22"/>
                <w:highlight w:val="yellow"/>
              </w:rPr>
              <w:t xml:space="preserve">Identificación de los criterios de desempeño y utilización de la capacidad como la identificación de los recursos cuello de botella y el grado de utilización de la capacidad.  </w:t>
            </w:r>
            <w:r w:rsidRPr="00A1058E">
              <w:rPr>
                <w:rFonts w:cs="Arial"/>
                <w:b/>
                <w:szCs w:val="22"/>
                <w:highlight w:val="green"/>
              </w:rPr>
              <w:t xml:space="preserve">Método de evaluación: </w:t>
            </w:r>
            <w:r w:rsidRPr="00A1058E">
              <w:rPr>
                <w:rFonts w:cs="Arial"/>
                <w:szCs w:val="22"/>
                <w:highlight w:val="yellow"/>
              </w:rPr>
              <w:t>Presentación de evaluaciones parciales para verificar el entendimiento y comprensión de la estimación de la capacidad productiva y de su análisis.</w:t>
            </w:r>
          </w:p>
          <w:p w:rsidR="00EA56DE" w:rsidRPr="00A1058E" w:rsidRDefault="00EA56DE" w:rsidP="00EA56DE">
            <w:pPr>
              <w:spacing w:line="360" w:lineRule="auto"/>
              <w:rPr>
                <w:rFonts w:cs="Arial"/>
                <w:szCs w:val="22"/>
              </w:rPr>
            </w:pPr>
          </w:p>
          <w:p w:rsidR="00EA56DE" w:rsidRPr="00A1058E" w:rsidRDefault="00EA56DE" w:rsidP="00EA56DE">
            <w:pPr>
              <w:spacing w:line="360" w:lineRule="auto"/>
              <w:rPr>
                <w:rFonts w:cs="Arial"/>
                <w:b/>
                <w:i/>
                <w:szCs w:val="22"/>
                <w:highlight w:val="yellow"/>
              </w:rPr>
            </w:pPr>
            <w:r w:rsidRPr="00A1058E">
              <w:rPr>
                <w:rFonts w:cs="Arial"/>
                <w:b/>
                <w:i/>
                <w:szCs w:val="22"/>
                <w:highlight w:val="yellow"/>
              </w:rPr>
              <w:t>Competencia Propositiva:</w:t>
            </w:r>
          </w:p>
          <w:p w:rsidR="00010651" w:rsidRPr="00A1058E" w:rsidRDefault="00010651" w:rsidP="00EA56DE">
            <w:pPr>
              <w:rPr>
                <w:rFonts w:cs="Arial"/>
                <w:szCs w:val="22"/>
                <w:lang w:val="es-ES_tradnl"/>
              </w:rPr>
            </w:pPr>
          </w:p>
          <w:p w:rsidR="00010651" w:rsidRPr="00A1058E" w:rsidRDefault="00EF6C93" w:rsidP="00010651">
            <w:pPr>
              <w:rPr>
                <w:rFonts w:cs="Arial"/>
                <w:szCs w:val="22"/>
              </w:rPr>
            </w:pPr>
            <w:r w:rsidRPr="00A1058E">
              <w:rPr>
                <w:rFonts w:cs="Arial"/>
                <w:bCs/>
                <w:szCs w:val="22"/>
                <w:lang w:eastAsia="en-US"/>
              </w:rPr>
              <w:t>El estudiante propondrá  estrategias y acciones para la solución de problemas gerenciales y empresariales bajo la ética y la responsabilidad social de las empresas y del actuar gerencial</w:t>
            </w:r>
            <w:r w:rsidR="00010651" w:rsidRPr="00A1058E">
              <w:rPr>
                <w:rFonts w:cs="Arial"/>
                <w:szCs w:val="22"/>
                <w:lang w:eastAsia="en-US"/>
              </w:rPr>
              <w:t xml:space="preserve">. </w:t>
            </w:r>
            <w:r w:rsidR="00010651" w:rsidRPr="00A1058E">
              <w:rPr>
                <w:rFonts w:cs="Arial"/>
                <w:b/>
                <w:szCs w:val="22"/>
              </w:rPr>
              <w:t>Indicadores de Medición</w:t>
            </w:r>
            <w:r w:rsidR="00010651" w:rsidRPr="00A1058E">
              <w:rPr>
                <w:rFonts w:cs="Arial"/>
                <w:szCs w:val="22"/>
              </w:rPr>
              <w:t xml:space="preserve">: </w:t>
            </w:r>
            <w:r w:rsidRPr="00A1058E">
              <w:rPr>
                <w:rFonts w:cs="Arial"/>
                <w:szCs w:val="22"/>
              </w:rPr>
              <w:t>Aplicación de las diferentes estrategias empresariales</w:t>
            </w:r>
            <w:r w:rsidR="00010651" w:rsidRPr="00A1058E">
              <w:rPr>
                <w:rFonts w:cs="Arial"/>
                <w:szCs w:val="22"/>
              </w:rPr>
              <w:t xml:space="preserve">. </w:t>
            </w:r>
            <w:r w:rsidR="00010651" w:rsidRPr="00A1058E">
              <w:rPr>
                <w:rFonts w:cs="Arial"/>
                <w:b/>
                <w:szCs w:val="22"/>
              </w:rPr>
              <w:t xml:space="preserve">Criterio de Evaluación: </w:t>
            </w:r>
            <w:r w:rsidRPr="00A1058E">
              <w:rPr>
                <w:rFonts w:cs="Arial"/>
                <w:szCs w:val="22"/>
              </w:rPr>
              <w:t>Completes y claridad en la aplicación de conceptos y teorías de la gerencia estratégica</w:t>
            </w:r>
            <w:r w:rsidR="00010651" w:rsidRPr="00A1058E">
              <w:rPr>
                <w:rFonts w:cs="Arial"/>
                <w:szCs w:val="22"/>
              </w:rPr>
              <w:t xml:space="preserve"> </w:t>
            </w:r>
            <w:r w:rsidR="00010651" w:rsidRPr="00A1058E">
              <w:rPr>
                <w:rFonts w:cs="Arial"/>
                <w:b/>
                <w:szCs w:val="22"/>
              </w:rPr>
              <w:t xml:space="preserve">Método de evaluación: </w:t>
            </w:r>
            <w:r w:rsidR="00010651" w:rsidRPr="00A1058E">
              <w:rPr>
                <w:rFonts w:cs="Arial"/>
                <w:szCs w:val="22"/>
              </w:rPr>
              <w:t>Trabajos escritos.</w:t>
            </w:r>
          </w:p>
          <w:p w:rsidR="00D7625C" w:rsidRPr="00A1058E" w:rsidRDefault="00D7625C" w:rsidP="00010651">
            <w:pPr>
              <w:rPr>
                <w:rFonts w:cs="Arial"/>
                <w:szCs w:val="22"/>
              </w:rPr>
            </w:pPr>
          </w:p>
          <w:p w:rsidR="00D7625C" w:rsidRPr="00A1058E" w:rsidRDefault="00D7625C" w:rsidP="00D7625C">
            <w:pPr>
              <w:rPr>
                <w:rFonts w:cs="Arial"/>
                <w:szCs w:val="22"/>
                <w:lang w:val="es-ES_tradnl"/>
              </w:rPr>
            </w:pPr>
            <w:r w:rsidRPr="00A1058E">
              <w:rPr>
                <w:rFonts w:cs="Arial"/>
                <w:szCs w:val="22"/>
                <w:highlight w:val="yellow"/>
                <w:lang w:val="es-ES_tradnl"/>
              </w:rPr>
              <w:t xml:space="preserve">Estima, calcula  y evalúa los sistemas de producción mediante el monitoreo y el control de los costos del sistema. </w:t>
            </w:r>
            <w:r w:rsidRPr="00A1058E">
              <w:rPr>
                <w:rFonts w:cs="Arial"/>
                <w:b/>
                <w:szCs w:val="22"/>
                <w:highlight w:val="green"/>
              </w:rPr>
              <w:t>Indicadores de Medición</w:t>
            </w:r>
            <w:r w:rsidRPr="00A1058E">
              <w:rPr>
                <w:rFonts w:cs="Arial"/>
                <w:szCs w:val="22"/>
                <w:highlight w:val="yellow"/>
              </w:rPr>
              <w:t xml:space="preserve">: </w:t>
            </w:r>
            <w:r w:rsidRPr="00A1058E">
              <w:rPr>
                <w:rFonts w:cs="Arial"/>
                <w:szCs w:val="22"/>
                <w:highlight w:val="yellow"/>
                <w:lang w:val="es-ES_tradnl"/>
              </w:rPr>
              <w:t xml:space="preserve">Evalúa el desempeño de los sistemas de producción mediante el control de los costos de la actividad productiva. </w:t>
            </w:r>
            <w:r w:rsidRPr="00A1058E">
              <w:rPr>
                <w:rFonts w:cs="Arial"/>
                <w:b/>
                <w:szCs w:val="22"/>
                <w:highlight w:val="green"/>
              </w:rPr>
              <w:t>Criterio de Evaluación:</w:t>
            </w:r>
            <w:r w:rsidRPr="00A1058E">
              <w:rPr>
                <w:rFonts w:cs="Arial"/>
                <w:b/>
                <w:szCs w:val="22"/>
                <w:highlight w:val="yellow"/>
              </w:rPr>
              <w:t xml:space="preserve"> </w:t>
            </w:r>
            <w:r w:rsidRPr="00A1058E">
              <w:rPr>
                <w:rFonts w:cs="Arial"/>
                <w:szCs w:val="22"/>
                <w:highlight w:val="yellow"/>
                <w:lang w:val="es-ES_tradnl"/>
              </w:rPr>
              <w:t xml:space="preserve">Conocimiento sobre los procesos de determinación de los costos y su implicación en la actividad productiva. </w:t>
            </w:r>
            <w:r w:rsidRPr="00A1058E">
              <w:rPr>
                <w:rFonts w:cs="Arial"/>
                <w:b/>
                <w:szCs w:val="22"/>
                <w:highlight w:val="green"/>
              </w:rPr>
              <w:t xml:space="preserve">Método de evaluación: </w:t>
            </w:r>
            <w:r w:rsidRPr="00A1058E">
              <w:rPr>
                <w:rFonts w:cs="Arial"/>
                <w:szCs w:val="22"/>
                <w:highlight w:val="yellow"/>
                <w:lang w:val="es-ES_tradnl"/>
              </w:rPr>
              <w:t>Evaluación a partir de la aplicación de talleres tipo caso de estudio.</w:t>
            </w:r>
          </w:p>
          <w:p w:rsidR="006823D9" w:rsidRPr="00A1058E" w:rsidRDefault="006823D9" w:rsidP="00D53DDF">
            <w:pPr>
              <w:spacing w:line="360" w:lineRule="auto"/>
              <w:jc w:val="center"/>
              <w:rPr>
                <w:rFonts w:cs="Arial"/>
                <w:b/>
                <w:szCs w:val="22"/>
              </w:rPr>
            </w:pPr>
          </w:p>
        </w:tc>
      </w:tr>
      <w:tr w:rsidR="006823D9" w:rsidRPr="00A1058E" w:rsidTr="00A1058E">
        <w:tblPrEx>
          <w:tblCellMar>
            <w:top w:w="0" w:type="dxa"/>
            <w:bottom w:w="0" w:type="dxa"/>
          </w:tblCellMar>
        </w:tblPrEx>
        <w:trPr>
          <w:gridBefore w:val="1"/>
          <w:wBefore w:w="38" w:type="dxa"/>
          <w:trHeight w:val="1266"/>
        </w:trPr>
        <w:tc>
          <w:tcPr>
            <w:tcW w:w="9502" w:type="dxa"/>
            <w:gridSpan w:val="11"/>
            <w:tcBorders>
              <w:top w:val="single" w:sz="4" w:space="0" w:color="auto"/>
              <w:left w:val="single" w:sz="4" w:space="0" w:color="auto"/>
              <w:bottom w:val="single" w:sz="4" w:space="0" w:color="auto"/>
              <w:right w:val="single" w:sz="4" w:space="0" w:color="auto"/>
            </w:tcBorders>
          </w:tcPr>
          <w:p w:rsidR="006823D9" w:rsidRPr="00A1058E" w:rsidRDefault="006823D9" w:rsidP="00D53DDF">
            <w:pPr>
              <w:spacing w:line="360" w:lineRule="auto"/>
              <w:ind w:left="2"/>
              <w:jc w:val="center"/>
              <w:rPr>
                <w:rFonts w:cs="Arial"/>
                <w:b/>
                <w:szCs w:val="22"/>
              </w:rPr>
            </w:pPr>
          </w:p>
          <w:p w:rsidR="006823D9" w:rsidRPr="00A1058E" w:rsidRDefault="006823D9" w:rsidP="00D53DDF">
            <w:pPr>
              <w:spacing w:line="360" w:lineRule="auto"/>
              <w:ind w:left="2"/>
              <w:rPr>
                <w:rFonts w:cs="Arial"/>
                <w:b/>
                <w:bCs/>
                <w:i/>
                <w:iCs/>
                <w:szCs w:val="22"/>
              </w:rPr>
            </w:pPr>
            <w:r w:rsidRPr="00A1058E">
              <w:rPr>
                <w:rFonts w:cs="Arial"/>
                <w:b/>
                <w:szCs w:val="22"/>
              </w:rPr>
              <w:t xml:space="preserve">PROGRAMA SINTÉTICO: </w:t>
            </w:r>
          </w:p>
          <w:p w:rsidR="006823D9" w:rsidRPr="00A1058E" w:rsidRDefault="006823D9" w:rsidP="00D53DDF">
            <w:pPr>
              <w:rPr>
                <w:rFonts w:cs="Arial"/>
                <w:bCs/>
                <w:i/>
                <w:iCs/>
                <w:szCs w:val="22"/>
                <w:highlight w:val="lightGray"/>
              </w:rPr>
            </w:pPr>
            <w:r w:rsidRPr="00A1058E">
              <w:rPr>
                <w:rFonts w:cs="Arial"/>
                <w:bCs/>
                <w:i/>
                <w:iCs/>
                <w:szCs w:val="22"/>
                <w:highlight w:val="lightGray"/>
              </w:rPr>
              <w:t xml:space="preserve">Como el Syllabus intenta ser una mecanismo investigativo del micro currículo para cada asignatura (o espacio académico) y alternativo a los currículos espontaneístas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A1058E" w:rsidRDefault="006823D9" w:rsidP="00D53DDF">
            <w:pPr>
              <w:rPr>
                <w:rFonts w:cs="Arial"/>
                <w:bCs/>
                <w:i/>
                <w:iCs/>
                <w:szCs w:val="22"/>
                <w:highlight w:val="lightGray"/>
              </w:rPr>
            </w:pPr>
            <w:r w:rsidRPr="00A1058E">
              <w:rPr>
                <w:rFonts w:cs="Arial"/>
                <w:bCs/>
                <w:i/>
                <w:iCs/>
                <w:szCs w:val="22"/>
                <w:highlight w:val="lightGray"/>
              </w:rPr>
              <w:t xml:space="preserve">Cada unidad Didáctica debe estar acompañada de preguntas de investigación que se resolverán con los estudiantes. </w:t>
            </w:r>
          </w:p>
          <w:p w:rsidR="006823D9" w:rsidRPr="00A1058E" w:rsidRDefault="006823D9" w:rsidP="00D53DDF">
            <w:pPr>
              <w:rPr>
                <w:rFonts w:cs="Arial"/>
                <w:bCs/>
                <w:i/>
                <w:iCs/>
                <w:szCs w:val="22"/>
              </w:rPr>
            </w:pPr>
            <w:r w:rsidRPr="00A1058E">
              <w:rPr>
                <w:rFonts w:cs="Arial"/>
                <w:bCs/>
                <w:i/>
                <w:iCs/>
                <w:szCs w:val="22"/>
                <w:highlight w:val="lightGray"/>
              </w:rPr>
              <w:t>El diseño de los contenidos se hará en torno a tres o cuatro unidades didácticas profundas y trasversales. Cada unidad didáctica debe explicitar los contenidos conceptuales, procedimentales y actitudinales que sirvan de base para formar competencias.</w:t>
            </w:r>
            <w:r w:rsidRPr="00A1058E">
              <w:rPr>
                <w:rFonts w:cs="Arial"/>
                <w:bCs/>
                <w:i/>
                <w:iCs/>
                <w:szCs w:val="22"/>
              </w:rPr>
              <w:t xml:space="preserve"> </w:t>
            </w:r>
          </w:p>
          <w:p w:rsidR="0040377F" w:rsidRPr="00A1058E" w:rsidRDefault="0040377F" w:rsidP="00D53DDF">
            <w:pPr>
              <w:rPr>
                <w:rFonts w:cs="Arial"/>
                <w:bCs/>
                <w:i/>
                <w:iCs/>
                <w:szCs w:val="22"/>
              </w:rPr>
            </w:pPr>
          </w:p>
          <w:p w:rsidR="00F3231C" w:rsidRPr="00A1058E" w:rsidRDefault="00F3231C" w:rsidP="000E7288">
            <w:pPr>
              <w:rPr>
                <w:rFonts w:cs="Arial"/>
                <w:szCs w:val="22"/>
                <w:lang w:val="es-ES_tradnl"/>
              </w:rPr>
            </w:pPr>
            <w:r w:rsidRPr="00A1058E">
              <w:rPr>
                <w:rFonts w:cs="Arial"/>
                <w:szCs w:val="22"/>
                <w:lang w:val="es-ES_tradnl"/>
              </w:rPr>
              <w:lastRenderedPageBreak/>
              <w:t>1</w:t>
            </w:r>
            <w:r w:rsidRPr="00A1058E">
              <w:rPr>
                <w:rFonts w:cs="Arial"/>
                <w:szCs w:val="22"/>
                <w:lang w:val="es-ES_tradnl"/>
              </w:rPr>
              <w:tab/>
            </w:r>
            <w:r w:rsidR="000E7288" w:rsidRPr="00A1058E">
              <w:rPr>
                <w:rFonts w:cs="Arial"/>
                <w:b/>
                <w:szCs w:val="22"/>
                <w:lang w:val="es-ES_tradnl"/>
              </w:rPr>
              <w:t xml:space="preserve">Propósito Fundamental de </w:t>
            </w:r>
            <w:smartTag w:uri="urn:schemas-microsoft-com:office:smarttags" w:element="PersonName">
              <w:smartTagPr>
                <w:attr w:name="ProductID" w:val="la  Gerencia"/>
              </w:smartTagPr>
              <w:r w:rsidR="000E7288" w:rsidRPr="00A1058E">
                <w:rPr>
                  <w:rFonts w:cs="Arial"/>
                  <w:b/>
                  <w:szCs w:val="22"/>
                  <w:lang w:val="es-ES_tradnl"/>
                </w:rPr>
                <w:t>la  Gerencia</w:t>
              </w:r>
            </w:smartTag>
            <w:r w:rsidR="000E7288" w:rsidRPr="00A1058E">
              <w:rPr>
                <w:rFonts w:cs="Arial"/>
                <w:b/>
                <w:szCs w:val="22"/>
                <w:lang w:val="es-ES_tradnl"/>
              </w:rPr>
              <w:t xml:space="preserve"> (Capital Financiero y Capital Intelectual)</w:t>
            </w:r>
            <w:r w:rsidRPr="00A1058E">
              <w:rPr>
                <w:rFonts w:cs="Arial"/>
                <w:szCs w:val="22"/>
                <w:lang w:val="es-ES_tradnl"/>
              </w:rPr>
              <w:tab/>
            </w:r>
            <w:r w:rsidRPr="00A1058E">
              <w:rPr>
                <w:rFonts w:cs="Arial"/>
                <w:b/>
                <w:szCs w:val="22"/>
                <w:lang w:val="es-ES_tradnl"/>
              </w:rPr>
              <w:t xml:space="preserve">Actividades del proceso de enseñanza  aprendizaje: </w:t>
            </w:r>
            <w:r w:rsidR="000E7288" w:rsidRPr="00A1058E">
              <w:rPr>
                <w:rFonts w:cs="Arial"/>
                <w:szCs w:val="22"/>
                <w:lang w:val="es-ES_tradnl"/>
              </w:rPr>
              <w:t>Capital financiero: Valor Económico Agregado, Capital humano Innovación y Conocimiento, Capital de Stakeholders o Capital Relacional, Capital y cultura organizacional, Capital de Procesos Internos, Capital de tecnología e información</w:t>
            </w:r>
            <w:r w:rsidRPr="00A1058E">
              <w:rPr>
                <w:rFonts w:cs="Arial"/>
                <w:szCs w:val="22"/>
                <w:lang w:val="es-ES_tradnl"/>
              </w:rPr>
              <w:t xml:space="preserve">. </w:t>
            </w:r>
            <w:r w:rsidRPr="00A1058E">
              <w:rPr>
                <w:rFonts w:cs="Arial"/>
                <w:b/>
                <w:szCs w:val="22"/>
                <w:lang w:val="es-ES_tradnl"/>
              </w:rPr>
              <w:t xml:space="preserve">Estrategia didácticas: </w:t>
            </w:r>
            <w:r w:rsidR="000E7288" w:rsidRPr="00A1058E">
              <w:rPr>
                <w:rFonts w:cs="Arial"/>
                <w:szCs w:val="22"/>
                <w:lang w:val="es-ES_tradnl"/>
              </w:rPr>
              <w:t>Clase magistral por parte del docente. Lecturas adicionales. Talleres de aplicación práctica. Análisis de casos. Trabajo en grupos</w:t>
            </w:r>
          </w:p>
          <w:p w:rsidR="00311433" w:rsidRPr="00A1058E" w:rsidRDefault="00311433" w:rsidP="00F3231C">
            <w:pPr>
              <w:rPr>
                <w:rFonts w:cs="Arial"/>
                <w:szCs w:val="22"/>
                <w:lang w:val="es-ES_tradnl"/>
              </w:rPr>
            </w:pPr>
          </w:p>
          <w:p w:rsidR="00311433" w:rsidRPr="00A1058E" w:rsidRDefault="00F3231C" w:rsidP="000E7288">
            <w:pPr>
              <w:rPr>
                <w:rFonts w:cs="Arial"/>
                <w:szCs w:val="22"/>
                <w:lang w:val="es-ES_tradnl"/>
              </w:rPr>
            </w:pPr>
            <w:r w:rsidRPr="00A1058E">
              <w:rPr>
                <w:rFonts w:cs="Arial"/>
                <w:szCs w:val="22"/>
                <w:lang w:val="es-ES_tradnl"/>
              </w:rPr>
              <w:t>2</w:t>
            </w:r>
            <w:r w:rsidRPr="00A1058E">
              <w:rPr>
                <w:rFonts w:cs="Arial"/>
                <w:szCs w:val="22"/>
                <w:lang w:val="es-ES_tradnl"/>
              </w:rPr>
              <w:tab/>
            </w:r>
            <w:r w:rsidR="000E7288" w:rsidRPr="00A1058E">
              <w:rPr>
                <w:rFonts w:cs="Arial"/>
                <w:b/>
                <w:szCs w:val="22"/>
                <w:lang w:val="es-ES_tradnl"/>
              </w:rPr>
              <w:t xml:space="preserve">Modelos de competitividad y estrategia </w:t>
            </w:r>
            <w:r w:rsidRPr="00A1058E">
              <w:rPr>
                <w:rFonts w:cs="Arial"/>
                <w:b/>
                <w:szCs w:val="22"/>
                <w:lang w:val="es-ES_tradnl"/>
              </w:rPr>
              <w:t xml:space="preserve">Actividades del proceso de enseñanza  aprendizaje : </w:t>
            </w:r>
            <w:r w:rsidR="000E7288" w:rsidRPr="00A1058E">
              <w:rPr>
                <w:rFonts w:cs="Arial"/>
                <w:szCs w:val="22"/>
                <w:lang w:val="es-ES_tradnl"/>
              </w:rPr>
              <w:t xml:space="preserve">Modelo de productividad, Modelo de efectividad operacional, Competitividad fundamentada en recursos y capacidades, Liderazgo en costos y diferenciación, Competitividad estratégica: La innovación en valor, Outsourcing y competitividad . </w:t>
            </w:r>
            <w:r w:rsidRPr="00A1058E">
              <w:rPr>
                <w:rFonts w:cs="Arial"/>
                <w:b/>
                <w:szCs w:val="22"/>
                <w:lang w:val="es-ES_tradnl"/>
              </w:rPr>
              <w:t xml:space="preserve">Estrategia didácticas: </w:t>
            </w:r>
            <w:r w:rsidR="000E7288" w:rsidRPr="00A1058E">
              <w:rPr>
                <w:rFonts w:cs="Arial"/>
                <w:szCs w:val="22"/>
                <w:lang w:val="es-ES_tradnl"/>
              </w:rPr>
              <w:t xml:space="preserve">Clase magistral por parte del docente. Lecturas adicionales. Talleres de aplicación práctica. Análisis de casos. Trabajo en grupos </w:t>
            </w:r>
          </w:p>
          <w:p w:rsidR="000E7288" w:rsidRPr="00A1058E" w:rsidRDefault="000E7288" w:rsidP="000E7288">
            <w:pPr>
              <w:rPr>
                <w:rFonts w:cs="Arial"/>
                <w:szCs w:val="22"/>
                <w:lang w:val="es-ES_tradnl"/>
              </w:rPr>
            </w:pPr>
          </w:p>
          <w:p w:rsidR="00311433" w:rsidRPr="00A1058E" w:rsidRDefault="00F3231C" w:rsidP="00022089">
            <w:pPr>
              <w:rPr>
                <w:rFonts w:cs="Arial"/>
                <w:szCs w:val="22"/>
                <w:lang w:val="es-ES_tradnl"/>
              </w:rPr>
            </w:pPr>
            <w:r w:rsidRPr="00A1058E">
              <w:rPr>
                <w:rFonts w:cs="Arial"/>
                <w:szCs w:val="22"/>
                <w:lang w:val="es-ES_tradnl"/>
              </w:rPr>
              <w:t>3</w:t>
            </w:r>
            <w:r w:rsidRPr="00A1058E">
              <w:rPr>
                <w:rFonts w:cs="Arial"/>
                <w:szCs w:val="22"/>
                <w:lang w:val="es-ES_tradnl"/>
              </w:rPr>
              <w:tab/>
            </w:r>
            <w:r w:rsidR="00022089" w:rsidRPr="00A1058E">
              <w:rPr>
                <w:rFonts w:cs="Arial"/>
                <w:b/>
                <w:szCs w:val="22"/>
                <w:lang w:val="es-ES_tradnl"/>
              </w:rPr>
              <w:t>Proceso gerencial estratégico.</w:t>
            </w:r>
            <w:r w:rsidRPr="00A1058E">
              <w:rPr>
                <w:rFonts w:cs="Arial"/>
                <w:szCs w:val="22"/>
                <w:lang w:val="es-ES_tradnl"/>
              </w:rPr>
              <w:tab/>
            </w:r>
            <w:r w:rsidRPr="00A1058E">
              <w:rPr>
                <w:rFonts w:cs="Arial"/>
                <w:b/>
                <w:szCs w:val="22"/>
                <w:lang w:val="es-ES_tradnl"/>
              </w:rPr>
              <w:t xml:space="preserve">Actividades del proceso de enseñanza  aprendizaje: </w:t>
            </w:r>
            <w:r w:rsidR="00022089" w:rsidRPr="00A1058E">
              <w:rPr>
                <w:rFonts w:cs="Arial"/>
                <w:szCs w:val="22"/>
                <w:lang w:val="es-ES_tradnl"/>
              </w:rPr>
              <w:t xml:space="preserve">La estrategia empresarial. Niveles gerenciales. El proceso gerencial estratégico. Diagnóstico Estratégico. Pensamiento estratégico. Direccionamiento estratégico. Planeación Estratégica. Implementación de </w:t>
            </w:r>
            <w:smartTag w:uri="urn:schemas-microsoft-com:office:smarttags" w:element="PersonName">
              <w:smartTagPr>
                <w:attr w:name="ProductID" w:val="la Estrategia. Evaluación"/>
              </w:smartTagPr>
              <w:smartTag w:uri="urn:schemas-microsoft-com:office:smarttags" w:element="PersonName">
                <w:smartTagPr>
                  <w:attr w:name="ProductID" w:val="la Estrategia."/>
                </w:smartTagPr>
                <w:r w:rsidR="00022089" w:rsidRPr="00A1058E">
                  <w:rPr>
                    <w:rFonts w:cs="Arial"/>
                    <w:szCs w:val="22"/>
                    <w:lang w:val="es-ES_tradnl"/>
                  </w:rPr>
                  <w:t>la Estrategia.</w:t>
                </w:r>
              </w:smartTag>
              <w:r w:rsidR="00022089" w:rsidRPr="00A1058E">
                <w:rPr>
                  <w:rFonts w:cs="Arial"/>
                  <w:szCs w:val="22"/>
                  <w:lang w:val="es-ES_tradnl"/>
                </w:rPr>
                <w:t xml:space="preserve"> Evaluación</w:t>
              </w:r>
            </w:smartTag>
            <w:r w:rsidR="00022089" w:rsidRPr="00A1058E">
              <w:rPr>
                <w:rFonts w:cs="Arial"/>
                <w:szCs w:val="22"/>
                <w:lang w:val="es-ES_tradnl"/>
              </w:rPr>
              <w:t xml:space="preserve"> Estrategia. Liderazgo y procesos de cambio </w:t>
            </w:r>
            <w:r w:rsidRPr="00A1058E">
              <w:rPr>
                <w:rFonts w:cs="Arial"/>
                <w:b/>
                <w:szCs w:val="22"/>
                <w:lang w:val="es-ES_tradnl"/>
              </w:rPr>
              <w:t xml:space="preserve">Estrategia didácticas: </w:t>
            </w:r>
            <w:r w:rsidR="00022089" w:rsidRPr="00A1058E">
              <w:rPr>
                <w:rFonts w:cs="Arial"/>
                <w:szCs w:val="22"/>
                <w:lang w:val="es-ES_tradnl"/>
              </w:rPr>
              <w:t xml:space="preserve">Clase magistral por parte del docente. Lecturas adicionales. Talleres de aplicación práctica. Análisis de casos. Trabajo en grupos. </w:t>
            </w:r>
          </w:p>
          <w:p w:rsidR="00022089" w:rsidRPr="00A1058E" w:rsidRDefault="00022089" w:rsidP="00022089">
            <w:pPr>
              <w:rPr>
                <w:rFonts w:cs="Arial"/>
                <w:szCs w:val="22"/>
                <w:lang w:val="es-ES_tradnl"/>
              </w:rPr>
            </w:pPr>
          </w:p>
          <w:p w:rsidR="00311433" w:rsidRPr="00A1058E" w:rsidRDefault="00F3231C" w:rsidP="005D01CD">
            <w:pPr>
              <w:rPr>
                <w:rFonts w:cs="Arial"/>
                <w:szCs w:val="22"/>
                <w:lang w:val="es-ES_tradnl"/>
              </w:rPr>
            </w:pPr>
            <w:r w:rsidRPr="00A1058E">
              <w:rPr>
                <w:rFonts w:cs="Arial"/>
                <w:szCs w:val="22"/>
                <w:lang w:val="es-ES_tradnl"/>
              </w:rPr>
              <w:t>4</w:t>
            </w:r>
            <w:r w:rsidRPr="00A1058E">
              <w:rPr>
                <w:rFonts w:cs="Arial"/>
                <w:szCs w:val="22"/>
                <w:lang w:val="es-ES_tradnl"/>
              </w:rPr>
              <w:tab/>
            </w:r>
            <w:r w:rsidR="005D01CD" w:rsidRPr="00A1058E">
              <w:rPr>
                <w:rFonts w:cs="Arial"/>
                <w:b/>
                <w:szCs w:val="22"/>
                <w:lang w:val="es-ES_tradnl"/>
              </w:rPr>
              <w:t xml:space="preserve">Análisis y diagnóstico estratégico. </w:t>
            </w:r>
            <w:r w:rsidRPr="00A1058E">
              <w:rPr>
                <w:rFonts w:cs="Arial"/>
                <w:b/>
                <w:szCs w:val="22"/>
                <w:lang w:val="es-ES_tradnl"/>
              </w:rPr>
              <w:t xml:space="preserve">Actividades del proceso de enseñanza  aprendizaje: </w:t>
            </w:r>
            <w:r w:rsidR="005D01CD" w:rsidRPr="00A1058E">
              <w:rPr>
                <w:rFonts w:cs="Arial"/>
                <w:szCs w:val="22"/>
                <w:lang w:val="es-ES_tradnl"/>
              </w:rPr>
              <w:t xml:space="preserve">Análisis del entorno: Oportunidades y amenazas, Recursos, competencias y capacidad estratégica, </w:t>
            </w:r>
            <w:r w:rsidR="005D01CD" w:rsidRPr="00A1058E">
              <w:rPr>
                <w:rFonts w:cs="Arial"/>
                <w:bCs/>
                <w:szCs w:val="22"/>
              </w:rPr>
              <w:t xml:space="preserve">(Análisis de Factores Ambientales), Análisis DOFA de las Perspectivas o Dimensiones Estratégicas.  </w:t>
            </w:r>
            <w:r w:rsidRPr="00A1058E">
              <w:rPr>
                <w:rFonts w:cs="Arial"/>
                <w:b/>
                <w:szCs w:val="22"/>
                <w:lang w:val="es-ES_tradnl"/>
              </w:rPr>
              <w:t xml:space="preserve">Estrategia didáctica: </w:t>
            </w:r>
            <w:r w:rsidR="005D01CD" w:rsidRPr="00A1058E">
              <w:rPr>
                <w:rFonts w:cs="Arial"/>
                <w:szCs w:val="22"/>
                <w:lang w:val="es-ES_tradnl"/>
              </w:rPr>
              <w:t>Clase magistral por parte del docente. Lecturas adicionales. Talleres de aplicación práctica. Análisis de casos. Trabajo en grupos.</w:t>
            </w:r>
          </w:p>
          <w:p w:rsidR="005D01CD" w:rsidRPr="00A1058E" w:rsidRDefault="005D01CD" w:rsidP="005D01CD">
            <w:pPr>
              <w:rPr>
                <w:rFonts w:cs="Arial"/>
                <w:szCs w:val="22"/>
                <w:lang w:val="es-ES_tradnl"/>
              </w:rPr>
            </w:pPr>
          </w:p>
          <w:p w:rsidR="005D01CD" w:rsidRPr="00A1058E" w:rsidRDefault="00733E52" w:rsidP="005D01CD">
            <w:pPr>
              <w:rPr>
                <w:rFonts w:cs="Arial"/>
                <w:b/>
                <w:szCs w:val="22"/>
                <w:lang w:val="es-ES_tradnl"/>
              </w:rPr>
            </w:pPr>
            <w:r w:rsidRPr="00A1058E">
              <w:rPr>
                <w:rFonts w:cs="Arial"/>
                <w:szCs w:val="22"/>
                <w:lang w:val="es-ES_tradnl"/>
              </w:rPr>
              <w:t>5</w:t>
            </w:r>
            <w:r w:rsidR="00F3231C" w:rsidRPr="00A1058E">
              <w:rPr>
                <w:rFonts w:cs="Arial"/>
                <w:szCs w:val="22"/>
                <w:lang w:val="es-ES_tradnl"/>
              </w:rPr>
              <w:tab/>
            </w:r>
            <w:r w:rsidR="005D01CD" w:rsidRPr="00A1058E">
              <w:rPr>
                <w:rFonts w:cs="Arial"/>
                <w:b/>
                <w:szCs w:val="22"/>
                <w:lang w:val="es-ES_tradnl"/>
              </w:rPr>
              <w:t>Formulación de  estrategias genéricas</w:t>
            </w:r>
            <w:r w:rsidR="00F3231C" w:rsidRPr="00A1058E">
              <w:rPr>
                <w:rFonts w:cs="Arial"/>
                <w:szCs w:val="22"/>
                <w:lang w:val="es-ES_tradnl"/>
              </w:rPr>
              <w:t xml:space="preserve">. </w:t>
            </w:r>
            <w:r w:rsidR="00F3231C" w:rsidRPr="00A1058E">
              <w:rPr>
                <w:rFonts w:cs="Arial"/>
                <w:b/>
                <w:szCs w:val="22"/>
                <w:lang w:val="es-ES_tradnl"/>
              </w:rPr>
              <w:t xml:space="preserve">Actividades del proceso de enseñanza  aprendizaje: </w:t>
            </w:r>
            <w:r w:rsidR="005D01CD" w:rsidRPr="00A1058E">
              <w:rPr>
                <w:rFonts w:cs="Arial"/>
                <w:szCs w:val="22"/>
                <w:lang w:val="es-ES_tradnl"/>
              </w:rPr>
              <w:t>Las opciones estratégicas: Matriz de Ansoff, Estrategias genéricas: Michael Porter</w:t>
            </w:r>
          </w:p>
          <w:p w:rsidR="00F3231C" w:rsidRPr="00A1058E" w:rsidRDefault="005D01CD" w:rsidP="005D01CD">
            <w:pPr>
              <w:rPr>
                <w:rFonts w:cs="Arial"/>
                <w:szCs w:val="22"/>
                <w:lang w:val="es-ES_tradnl"/>
              </w:rPr>
            </w:pPr>
            <w:r w:rsidRPr="00A1058E">
              <w:rPr>
                <w:rFonts w:cs="Arial"/>
                <w:szCs w:val="22"/>
                <w:lang w:val="es-ES_tradnl"/>
              </w:rPr>
              <w:t>Estrategias competitivas, Las opciones estratégicas: Johnson y Schooles, Las estrategias de diversificación e Innovación, El proyecto Delta, La estrategia del Océano azul</w:t>
            </w:r>
            <w:r w:rsidR="00F3231C" w:rsidRPr="00A1058E">
              <w:rPr>
                <w:rFonts w:cs="Arial"/>
                <w:szCs w:val="22"/>
                <w:lang w:val="es-ES_tradnl"/>
              </w:rPr>
              <w:t xml:space="preserve">. </w:t>
            </w:r>
            <w:r w:rsidR="00F3231C" w:rsidRPr="00A1058E">
              <w:rPr>
                <w:rFonts w:cs="Arial"/>
                <w:b/>
                <w:szCs w:val="22"/>
                <w:lang w:val="es-ES_tradnl"/>
              </w:rPr>
              <w:t>Estrategia didáctica:</w:t>
            </w:r>
            <w:r w:rsidR="00F3231C" w:rsidRPr="00A1058E">
              <w:rPr>
                <w:rFonts w:cs="Arial"/>
                <w:szCs w:val="22"/>
                <w:lang w:val="es-ES_tradnl"/>
              </w:rPr>
              <w:tab/>
            </w:r>
            <w:r w:rsidRPr="00A1058E">
              <w:rPr>
                <w:rFonts w:cs="Arial"/>
                <w:szCs w:val="22"/>
                <w:lang w:val="es-ES_tradnl"/>
              </w:rPr>
              <w:t>Clase magistral por parte del docente. Lecturas adicionales. Talleres de aplicación práctica. Análisis de casos. Trabajo en grupos.</w:t>
            </w:r>
          </w:p>
          <w:p w:rsidR="00311433" w:rsidRPr="00A1058E" w:rsidRDefault="00311433" w:rsidP="00F3231C">
            <w:pPr>
              <w:rPr>
                <w:rFonts w:cs="Arial"/>
                <w:szCs w:val="22"/>
                <w:lang w:val="es-ES_tradnl"/>
              </w:rPr>
            </w:pPr>
          </w:p>
          <w:p w:rsidR="00311433" w:rsidRPr="00A1058E" w:rsidRDefault="00733E52" w:rsidP="005D01CD">
            <w:pPr>
              <w:rPr>
                <w:rFonts w:cs="Arial"/>
                <w:szCs w:val="22"/>
                <w:lang w:val="es-ES_tradnl"/>
              </w:rPr>
            </w:pPr>
            <w:r w:rsidRPr="00A1058E">
              <w:rPr>
                <w:rFonts w:cs="Arial"/>
                <w:szCs w:val="22"/>
                <w:lang w:val="es-ES_tradnl"/>
              </w:rPr>
              <w:t>6</w:t>
            </w:r>
            <w:r w:rsidR="00F3231C" w:rsidRPr="00A1058E">
              <w:rPr>
                <w:rFonts w:cs="Arial"/>
                <w:szCs w:val="22"/>
                <w:lang w:val="es-ES_tradnl"/>
              </w:rPr>
              <w:tab/>
            </w:r>
            <w:r w:rsidR="005D01CD" w:rsidRPr="00A1058E">
              <w:rPr>
                <w:rFonts w:cs="Arial"/>
                <w:b/>
                <w:szCs w:val="22"/>
                <w:lang w:val="es-ES_tradnl"/>
              </w:rPr>
              <w:t>Direccionamiento estratégico</w:t>
            </w:r>
            <w:r w:rsidR="008F030C" w:rsidRPr="00A1058E">
              <w:rPr>
                <w:rFonts w:cs="Arial"/>
                <w:szCs w:val="22"/>
                <w:lang w:val="es-ES_tradnl"/>
              </w:rPr>
              <w:t xml:space="preserve">. </w:t>
            </w:r>
            <w:r w:rsidR="008F030C" w:rsidRPr="00A1058E">
              <w:rPr>
                <w:rFonts w:cs="Arial"/>
                <w:b/>
                <w:szCs w:val="22"/>
                <w:lang w:val="es-ES_tradnl"/>
              </w:rPr>
              <w:t xml:space="preserve">Actividades del proceso de enseñanza  aprendizaje: </w:t>
            </w:r>
            <w:r w:rsidR="005D01CD" w:rsidRPr="00A1058E">
              <w:rPr>
                <w:rFonts w:cs="Arial"/>
                <w:szCs w:val="22"/>
                <w:lang w:val="es-ES_tradnl"/>
              </w:rPr>
              <w:t>Misión, Visión, Valores corporativos, Políticas Institucionales</w:t>
            </w:r>
            <w:r w:rsidR="008F030C" w:rsidRPr="00A1058E">
              <w:rPr>
                <w:rFonts w:cs="Arial"/>
                <w:szCs w:val="22"/>
                <w:lang w:val="es-ES_tradnl"/>
              </w:rPr>
              <w:t xml:space="preserve"> </w:t>
            </w:r>
            <w:r w:rsidR="008F030C" w:rsidRPr="00A1058E">
              <w:rPr>
                <w:rFonts w:cs="Arial"/>
                <w:b/>
                <w:szCs w:val="22"/>
                <w:lang w:val="es-ES_tradnl"/>
              </w:rPr>
              <w:t xml:space="preserve">Estrategia didáctica: </w:t>
            </w:r>
            <w:r w:rsidR="005D01CD" w:rsidRPr="00A1058E">
              <w:rPr>
                <w:rFonts w:cs="Arial"/>
                <w:szCs w:val="22"/>
                <w:lang w:val="es-ES_tradnl"/>
              </w:rPr>
              <w:t xml:space="preserve">Clase magistral por parte del docente. Lecturas adicionales. Talleres de aplicación práctica. Análisis de casos. Trabajo en grupos </w:t>
            </w:r>
          </w:p>
          <w:p w:rsidR="00311433" w:rsidRPr="00A1058E" w:rsidRDefault="00733E52" w:rsidP="005D01CD">
            <w:pPr>
              <w:rPr>
                <w:rFonts w:cs="Arial"/>
                <w:szCs w:val="22"/>
                <w:lang w:val="es-ES_tradnl"/>
              </w:rPr>
            </w:pPr>
            <w:r w:rsidRPr="00A1058E">
              <w:rPr>
                <w:rFonts w:cs="Arial"/>
                <w:szCs w:val="22"/>
                <w:lang w:val="es-ES_tradnl"/>
              </w:rPr>
              <w:lastRenderedPageBreak/>
              <w:t>7</w:t>
            </w:r>
            <w:r w:rsidR="00F3231C" w:rsidRPr="00A1058E">
              <w:rPr>
                <w:rFonts w:cs="Arial"/>
                <w:szCs w:val="22"/>
                <w:lang w:val="es-ES_tradnl"/>
              </w:rPr>
              <w:tab/>
            </w:r>
            <w:r w:rsidR="005D01CD" w:rsidRPr="00A1058E">
              <w:rPr>
                <w:rFonts w:cs="Arial"/>
                <w:b/>
                <w:szCs w:val="22"/>
                <w:lang w:val="es-ES_tradnl"/>
              </w:rPr>
              <w:t>Planeación estratégica</w:t>
            </w:r>
            <w:r w:rsidR="002A4B39" w:rsidRPr="00A1058E">
              <w:rPr>
                <w:rFonts w:cs="Arial"/>
                <w:szCs w:val="22"/>
                <w:lang w:val="es-ES_tradnl"/>
              </w:rPr>
              <w:t xml:space="preserve">. </w:t>
            </w:r>
            <w:r w:rsidR="00F3231C" w:rsidRPr="00A1058E">
              <w:rPr>
                <w:rFonts w:cs="Arial"/>
                <w:szCs w:val="22"/>
                <w:lang w:val="es-ES_tradnl"/>
              </w:rPr>
              <w:t xml:space="preserve"> </w:t>
            </w:r>
            <w:r w:rsidR="002A4B39" w:rsidRPr="00A1058E">
              <w:rPr>
                <w:rFonts w:cs="Arial"/>
                <w:b/>
                <w:szCs w:val="22"/>
                <w:lang w:val="es-ES_tradnl"/>
              </w:rPr>
              <w:t>Actividades del proceso de enseñanza  aprendizaje:</w:t>
            </w:r>
            <w:r w:rsidR="005D01CD" w:rsidRPr="00A1058E">
              <w:rPr>
                <w:rFonts w:cs="Arial"/>
                <w:b/>
                <w:szCs w:val="22"/>
                <w:lang w:val="es-ES_tradnl"/>
              </w:rPr>
              <w:t xml:space="preserve"> </w:t>
            </w:r>
            <w:r w:rsidR="005D01CD" w:rsidRPr="00A1058E">
              <w:rPr>
                <w:rFonts w:cs="Arial"/>
                <w:szCs w:val="22"/>
                <w:lang w:val="es-ES_tradnl"/>
              </w:rPr>
              <w:t>Objetivos estratégicos, Indicadores estratégicos, Mapas estratégicos, Iniciativas Estratégicas, Políticas funcionales, Mapas Estratégicos de áreas funcionales</w:t>
            </w:r>
            <w:r w:rsidR="002A4B39" w:rsidRPr="00A1058E">
              <w:rPr>
                <w:rFonts w:cs="Arial"/>
                <w:szCs w:val="22"/>
                <w:lang w:val="es-ES_tradnl"/>
              </w:rPr>
              <w:t xml:space="preserve">. </w:t>
            </w:r>
            <w:r w:rsidR="002A4B39" w:rsidRPr="00A1058E">
              <w:rPr>
                <w:rFonts w:cs="Arial"/>
                <w:b/>
                <w:szCs w:val="22"/>
                <w:lang w:val="es-ES_tradnl"/>
              </w:rPr>
              <w:t xml:space="preserve">Estrategia didáctica: </w:t>
            </w:r>
            <w:r w:rsidR="005D01CD" w:rsidRPr="00A1058E">
              <w:rPr>
                <w:rFonts w:cs="Arial"/>
                <w:szCs w:val="22"/>
                <w:lang w:val="es-ES_tradnl"/>
              </w:rPr>
              <w:t xml:space="preserve">Clase magistral por parte del docente. Lecturas adicionales. Talleres de aplicación práctica. Análisis de casos. Trabajo en grupos </w:t>
            </w:r>
          </w:p>
          <w:p w:rsidR="00F3231C" w:rsidRPr="00A1058E" w:rsidRDefault="00733E52" w:rsidP="005D01CD">
            <w:pPr>
              <w:rPr>
                <w:rFonts w:cs="Arial"/>
                <w:szCs w:val="22"/>
                <w:lang w:val="es-ES_tradnl"/>
              </w:rPr>
            </w:pPr>
            <w:r w:rsidRPr="00A1058E">
              <w:rPr>
                <w:rFonts w:cs="Arial"/>
                <w:szCs w:val="22"/>
                <w:lang w:val="es-ES_tradnl"/>
              </w:rPr>
              <w:t>8</w:t>
            </w:r>
            <w:r w:rsidR="00F3231C" w:rsidRPr="00A1058E">
              <w:rPr>
                <w:rFonts w:cs="Arial"/>
                <w:szCs w:val="22"/>
                <w:lang w:val="es-ES_tradnl"/>
              </w:rPr>
              <w:tab/>
            </w:r>
            <w:r w:rsidR="005D01CD" w:rsidRPr="00A1058E">
              <w:rPr>
                <w:rFonts w:cs="Arial"/>
                <w:b/>
                <w:szCs w:val="22"/>
                <w:lang w:val="es-ES_tradnl"/>
              </w:rPr>
              <w:t xml:space="preserve">Implementación y evaluación de la estrategia: Balanced Scorecard -  Control Integrado de Gestión. </w:t>
            </w:r>
            <w:r w:rsidR="00933486" w:rsidRPr="00A1058E">
              <w:rPr>
                <w:rFonts w:cs="Arial"/>
                <w:b/>
                <w:szCs w:val="22"/>
                <w:lang w:val="es-ES_tradnl"/>
              </w:rPr>
              <w:t>Actividades del proceso de enseñanza  aprendizaje:</w:t>
            </w:r>
            <w:r w:rsidR="00F3231C" w:rsidRPr="00A1058E">
              <w:rPr>
                <w:rFonts w:cs="Arial"/>
                <w:szCs w:val="22"/>
                <w:lang w:val="es-ES_tradnl"/>
              </w:rPr>
              <w:tab/>
            </w:r>
            <w:r w:rsidR="005D01CD" w:rsidRPr="00A1058E">
              <w:rPr>
                <w:rFonts w:cs="Arial"/>
                <w:szCs w:val="22"/>
                <w:lang w:val="es-ES_tradnl"/>
              </w:rPr>
              <w:t xml:space="preserve">Metas de corto y mediano plazo, Iniciativas o Acciones Estratégicas, Planes de acción, Presupuestos y asignación de recursos, Sistema integrado de gestión y medición, Autocontrol.  </w:t>
            </w:r>
            <w:r w:rsidR="00933486" w:rsidRPr="00A1058E">
              <w:rPr>
                <w:rFonts w:cs="Arial"/>
                <w:b/>
                <w:szCs w:val="22"/>
                <w:lang w:val="es-ES_tradnl"/>
              </w:rPr>
              <w:t>Estrategia didáctica</w:t>
            </w:r>
            <w:r w:rsidR="00311433" w:rsidRPr="00A1058E">
              <w:rPr>
                <w:rFonts w:cs="Arial"/>
                <w:b/>
                <w:szCs w:val="22"/>
                <w:lang w:val="es-ES_tradnl"/>
              </w:rPr>
              <w:t xml:space="preserve">: </w:t>
            </w:r>
            <w:r w:rsidR="005D01CD" w:rsidRPr="00A1058E">
              <w:rPr>
                <w:rFonts w:cs="Arial"/>
                <w:szCs w:val="22"/>
                <w:lang w:val="es-ES_tradnl"/>
              </w:rPr>
              <w:t>Clase magistral por parte del docente. Lecturas adicionales. Talleres de aplicación práctica. Análisis de casos. Trabajo en grupos.</w:t>
            </w:r>
          </w:p>
          <w:p w:rsidR="00311433" w:rsidRPr="00A1058E" w:rsidRDefault="00311433" w:rsidP="00F3231C">
            <w:pPr>
              <w:rPr>
                <w:rFonts w:cs="Arial"/>
                <w:szCs w:val="22"/>
                <w:lang w:val="es-ES_tradnl"/>
              </w:rPr>
            </w:pPr>
          </w:p>
          <w:p w:rsidR="005D01CD" w:rsidRPr="00A1058E" w:rsidRDefault="00733E52" w:rsidP="005D01CD">
            <w:pPr>
              <w:rPr>
                <w:rFonts w:cs="Arial"/>
                <w:szCs w:val="22"/>
                <w:lang w:val="es-ES_tradnl"/>
              </w:rPr>
            </w:pPr>
            <w:r w:rsidRPr="00A1058E">
              <w:rPr>
                <w:rFonts w:cs="Arial"/>
                <w:szCs w:val="22"/>
                <w:lang w:val="es-ES_tradnl"/>
              </w:rPr>
              <w:t>9</w:t>
            </w:r>
            <w:r w:rsidR="00F3231C" w:rsidRPr="00A1058E">
              <w:rPr>
                <w:rFonts w:cs="Arial"/>
                <w:szCs w:val="22"/>
                <w:lang w:val="es-ES_tradnl"/>
              </w:rPr>
              <w:tab/>
            </w:r>
            <w:r w:rsidR="005D01CD" w:rsidRPr="00A1058E">
              <w:rPr>
                <w:rFonts w:cs="Arial"/>
                <w:b/>
                <w:szCs w:val="22"/>
                <w:lang w:val="es-ES_tradnl"/>
              </w:rPr>
              <w:t>Estructura y diseño organizacional</w:t>
            </w:r>
            <w:r w:rsidR="00311433" w:rsidRPr="00A1058E">
              <w:rPr>
                <w:rFonts w:cs="Arial"/>
                <w:szCs w:val="22"/>
                <w:lang w:val="es-ES_tradnl"/>
              </w:rPr>
              <w:t xml:space="preserve"> </w:t>
            </w:r>
            <w:r w:rsidR="00311433" w:rsidRPr="00A1058E">
              <w:rPr>
                <w:rFonts w:cs="Arial"/>
                <w:b/>
                <w:szCs w:val="22"/>
                <w:lang w:val="es-ES_tradnl"/>
              </w:rPr>
              <w:t xml:space="preserve">Actividades del proceso de enseñanza  aprendizaje: </w:t>
            </w:r>
            <w:r w:rsidR="005D01CD" w:rsidRPr="00A1058E">
              <w:rPr>
                <w:rFonts w:cs="Arial"/>
                <w:szCs w:val="22"/>
                <w:lang w:val="es-ES_tradnl"/>
              </w:rPr>
              <w:t xml:space="preserve">Implantación de la estrategia, Sistemas de información gerencial, Tecnología de información y comunicaciones, Gerenciamiento estratégico del cambio, Nuevos paradigmas en el diseño organizacional, Innovación y cambio organizacional, Estrategia, tecnología y globalización. </w:t>
            </w:r>
            <w:r w:rsidR="00311433" w:rsidRPr="00A1058E">
              <w:rPr>
                <w:rFonts w:cs="Arial"/>
                <w:b/>
                <w:szCs w:val="22"/>
                <w:lang w:val="es-ES_tradnl"/>
              </w:rPr>
              <w:t xml:space="preserve">Estrategia didáctica: </w:t>
            </w:r>
            <w:r w:rsidR="005D01CD" w:rsidRPr="00A1058E">
              <w:rPr>
                <w:rFonts w:cs="Arial"/>
                <w:szCs w:val="22"/>
                <w:lang w:val="es-ES_tradnl"/>
              </w:rPr>
              <w:t>Clase magistral por parte del docente. Lecturas adicionales</w:t>
            </w:r>
          </w:p>
          <w:p w:rsidR="00311433" w:rsidRPr="00A1058E" w:rsidRDefault="005D01CD" w:rsidP="005D01CD">
            <w:pPr>
              <w:rPr>
                <w:rFonts w:cs="Arial"/>
                <w:szCs w:val="22"/>
              </w:rPr>
            </w:pPr>
            <w:r w:rsidRPr="00A1058E">
              <w:rPr>
                <w:rFonts w:cs="Arial"/>
                <w:szCs w:val="22"/>
                <w:lang w:val="es-ES_tradnl"/>
              </w:rPr>
              <w:t>Talleres de aplicación práctica. Análisis de casos. Trabajo en grupos</w:t>
            </w:r>
            <w:r w:rsidRPr="00A1058E">
              <w:rPr>
                <w:rFonts w:cs="Arial"/>
                <w:szCs w:val="22"/>
              </w:rPr>
              <w:t>.</w:t>
            </w:r>
          </w:p>
        </w:tc>
      </w:tr>
      <w:tr w:rsidR="006823D9" w:rsidRPr="00A1058E" w:rsidTr="00A1058E">
        <w:tblPrEx>
          <w:tblCellMar>
            <w:top w:w="0" w:type="dxa"/>
            <w:bottom w:w="0" w:type="dxa"/>
          </w:tblCellMar>
        </w:tblPrEx>
        <w:trPr>
          <w:gridBefore w:val="1"/>
          <w:wBefore w:w="38" w:type="dxa"/>
          <w:trHeight w:val="331"/>
        </w:trPr>
        <w:tc>
          <w:tcPr>
            <w:tcW w:w="9502" w:type="dxa"/>
            <w:gridSpan w:val="11"/>
            <w:tcBorders>
              <w:top w:val="single" w:sz="4" w:space="0" w:color="auto"/>
              <w:left w:val="single" w:sz="4" w:space="0" w:color="auto"/>
              <w:bottom w:val="nil"/>
              <w:right w:val="single" w:sz="4" w:space="0" w:color="auto"/>
            </w:tcBorders>
          </w:tcPr>
          <w:p w:rsidR="006823D9" w:rsidRPr="00A1058E" w:rsidRDefault="006823D9" w:rsidP="00D53DDF">
            <w:pPr>
              <w:jc w:val="center"/>
              <w:rPr>
                <w:rFonts w:cs="Arial"/>
                <w:b/>
                <w:szCs w:val="22"/>
              </w:rPr>
            </w:pPr>
            <w:r w:rsidRPr="00A1058E">
              <w:rPr>
                <w:rFonts w:cs="Arial"/>
                <w:b/>
                <w:szCs w:val="22"/>
              </w:rPr>
              <w:lastRenderedPageBreak/>
              <w:t>III. ESTRATEGIAS (El Cómo?)</w:t>
            </w:r>
          </w:p>
        </w:tc>
      </w:tr>
      <w:tr w:rsidR="006823D9" w:rsidRPr="00A1058E" w:rsidTr="00A1058E">
        <w:tblPrEx>
          <w:tblCellMar>
            <w:top w:w="0" w:type="dxa"/>
            <w:bottom w:w="0" w:type="dxa"/>
          </w:tblCellMar>
        </w:tblPrEx>
        <w:trPr>
          <w:gridBefore w:val="1"/>
          <w:wBefore w:w="38" w:type="dxa"/>
          <w:trHeight w:val="719"/>
        </w:trPr>
        <w:tc>
          <w:tcPr>
            <w:tcW w:w="9502" w:type="dxa"/>
            <w:gridSpan w:val="11"/>
            <w:tcBorders>
              <w:top w:val="nil"/>
              <w:left w:val="single" w:sz="4" w:space="0" w:color="auto"/>
              <w:bottom w:val="single" w:sz="4" w:space="0" w:color="auto"/>
              <w:right w:val="single" w:sz="4" w:space="0" w:color="auto"/>
            </w:tcBorders>
          </w:tcPr>
          <w:p w:rsidR="006823D9" w:rsidRPr="00A1058E" w:rsidRDefault="006823D9" w:rsidP="00D53DDF">
            <w:pPr>
              <w:rPr>
                <w:rFonts w:cs="Arial"/>
                <w:b/>
                <w:szCs w:val="22"/>
              </w:rPr>
            </w:pPr>
            <w:r w:rsidRPr="00A1058E">
              <w:rPr>
                <w:rFonts w:cs="Arial"/>
                <w:b/>
                <w:szCs w:val="22"/>
              </w:rPr>
              <w:t xml:space="preserve">Metodología Pedagógica y Didáctica: </w:t>
            </w:r>
          </w:p>
          <w:p w:rsidR="006823D9" w:rsidRPr="00A1058E" w:rsidRDefault="006823D9" w:rsidP="00D53DDF">
            <w:pPr>
              <w:rPr>
                <w:rFonts w:cs="Arial"/>
                <w:bCs/>
                <w:i/>
                <w:iCs/>
                <w:szCs w:val="22"/>
              </w:rPr>
            </w:pPr>
            <w:r w:rsidRPr="00A1058E">
              <w:rPr>
                <w:rFonts w:cs="Arial"/>
                <w:bCs/>
                <w:szCs w:val="22"/>
                <w:highlight w:val="lightGray"/>
              </w:rPr>
              <w:t>(</w:t>
            </w:r>
            <w:r w:rsidRPr="00A1058E">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A1058E">
              <w:rPr>
                <w:rFonts w:cs="Arial"/>
                <w:bCs/>
                <w:szCs w:val="22"/>
                <w:highlight w:val="lightGray"/>
              </w:rPr>
              <w:t>)</w:t>
            </w:r>
            <w:r w:rsidRPr="00A1058E">
              <w:rPr>
                <w:rFonts w:cs="Arial"/>
                <w:b/>
                <w:szCs w:val="22"/>
                <w:highlight w:val="lightGray"/>
              </w:rPr>
              <w:t xml:space="preserve">. </w:t>
            </w:r>
            <w:r w:rsidRPr="00A1058E">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A1058E" w:rsidRDefault="006823D9" w:rsidP="00D53DDF">
            <w:pPr>
              <w:rPr>
                <w:rFonts w:cs="Arial"/>
                <w:b/>
                <w:szCs w:val="22"/>
              </w:rPr>
            </w:pPr>
          </w:p>
          <w:p w:rsidR="006823D9" w:rsidRPr="00A1058E" w:rsidRDefault="006823D9" w:rsidP="00D53DDF">
            <w:pPr>
              <w:rPr>
                <w:rFonts w:cs="Arial"/>
                <w:szCs w:val="22"/>
                <w:highlight w:val="lightGray"/>
              </w:rPr>
            </w:pPr>
            <w:r w:rsidRPr="00A1058E">
              <w:rPr>
                <w:rFonts w:cs="Arial"/>
                <w:szCs w:val="22"/>
                <w:highlight w:val="lightGray"/>
              </w:rPr>
              <w:t>Se debe procurar incentivar el trabajo de grupo más que el trabajo individual. (se recomienda trabajar en grupos de tres o cuatro estudiantes)</w:t>
            </w:r>
          </w:p>
          <w:p w:rsidR="006823D9" w:rsidRPr="00A1058E" w:rsidRDefault="006823D9" w:rsidP="00D53DDF">
            <w:pPr>
              <w:rPr>
                <w:rFonts w:cs="Arial"/>
                <w:b/>
                <w:szCs w:val="22"/>
                <w:highlight w:val="lightGray"/>
              </w:rPr>
            </w:pPr>
          </w:p>
          <w:p w:rsidR="006823D9" w:rsidRPr="00A1058E" w:rsidRDefault="006823D9" w:rsidP="00D53DDF">
            <w:pPr>
              <w:rPr>
                <w:rFonts w:cs="Arial"/>
                <w:szCs w:val="22"/>
                <w:highlight w:val="lightGray"/>
              </w:rPr>
            </w:pPr>
            <w:r w:rsidRPr="00A1058E">
              <w:rPr>
                <w:rFonts w:cs="Arial"/>
                <w:szCs w:val="22"/>
                <w:highlight w:val="lightGray"/>
              </w:rPr>
              <w:t>Si es posible diseñar “</w:t>
            </w:r>
            <w:r w:rsidRPr="00A1058E">
              <w:rPr>
                <w:rFonts w:cs="Arial"/>
                <w:i/>
                <w:szCs w:val="22"/>
                <w:highlight w:val="lightGray"/>
              </w:rPr>
              <w:t>tramas conceptuales evolutivas</w:t>
            </w:r>
            <w:r w:rsidRPr="00A1058E">
              <w:rPr>
                <w:rFonts w:cs="Arial"/>
                <w:szCs w:val="22"/>
                <w:highlight w:val="lightGray"/>
              </w:rPr>
              <w:t>” que permitan seguir un curso de evolución de las ideas previas de los estudiantes.</w:t>
            </w:r>
          </w:p>
          <w:p w:rsidR="006823D9" w:rsidRPr="00A1058E" w:rsidRDefault="006823D9" w:rsidP="00D53DDF">
            <w:pPr>
              <w:rPr>
                <w:rFonts w:cs="Arial"/>
                <w:szCs w:val="22"/>
                <w:highlight w:val="lightGray"/>
              </w:rPr>
            </w:pPr>
          </w:p>
          <w:p w:rsidR="006823D9" w:rsidRPr="00A1058E" w:rsidRDefault="006823D9" w:rsidP="00D53DDF">
            <w:pPr>
              <w:rPr>
                <w:rFonts w:cs="Arial"/>
                <w:szCs w:val="22"/>
              </w:rPr>
            </w:pPr>
            <w:r w:rsidRPr="00A1058E">
              <w:rPr>
                <w:rFonts w:cs="Arial"/>
                <w:szCs w:val="22"/>
                <w:highlight w:val="lightGray"/>
              </w:rPr>
              <w:t>En general se debe referenciar el modelo didáctico y pedagógico al cual se suscribe la propuesta de Syllabus</w:t>
            </w:r>
            <w:r w:rsidRPr="00A1058E">
              <w:rPr>
                <w:rFonts w:cs="Arial"/>
                <w:szCs w:val="22"/>
              </w:rPr>
              <w:t>.</w:t>
            </w:r>
          </w:p>
          <w:p w:rsidR="00E87F6F" w:rsidRPr="00A1058E" w:rsidRDefault="00E87F6F" w:rsidP="00D53DDF">
            <w:pPr>
              <w:rPr>
                <w:rFonts w:cs="Arial"/>
                <w:szCs w:val="22"/>
              </w:rPr>
            </w:pPr>
          </w:p>
          <w:p w:rsidR="009B332F" w:rsidRPr="00A1058E" w:rsidRDefault="009B332F" w:rsidP="009B332F">
            <w:pPr>
              <w:rPr>
                <w:rFonts w:cs="Arial"/>
                <w:b/>
                <w:szCs w:val="22"/>
              </w:rPr>
            </w:pPr>
            <w:r w:rsidRPr="00A1058E">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PARA"/>
              </w:smartTagPr>
              <w:smartTag w:uri="urn:schemas-microsoft-com:office:smarttags" w:element="PersonName">
                <w:smartTagPr>
                  <w:attr w:name="ProductID" w:val="LA MAESTRￍA"/>
                </w:smartTagPr>
                <w:r w:rsidRPr="00A1058E">
                  <w:rPr>
                    <w:rFonts w:cs="Arial"/>
                    <w:b/>
                    <w:szCs w:val="22"/>
                    <w:highlight w:val="green"/>
                  </w:rPr>
                  <w:t>LA MAESTRÍA</w:t>
                </w:r>
              </w:smartTag>
              <w:r w:rsidRPr="00A1058E">
                <w:rPr>
                  <w:rFonts w:cs="Arial"/>
                  <w:b/>
                  <w:szCs w:val="22"/>
                  <w:highlight w:val="green"/>
                </w:rPr>
                <w:t xml:space="preserve"> PARA</w:t>
              </w:r>
            </w:smartTag>
            <w:r w:rsidRPr="00A1058E">
              <w:rPr>
                <w:rFonts w:cs="Arial"/>
                <w:b/>
                <w:szCs w:val="22"/>
                <w:highlight w:val="green"/>
              </w:rPr>
              <w:t xml:space="preserve"> SU SELECCIÓN</w:t>
            </w:r>
          </w:p>
          <w:p w:rsidR="009B332F" w:rsidRPr="00A1058E" w:rsidRDefault="009B332F" w:rsidP="009B332F">
            <w:pPr>
              <w:rPr>
                <w:rFonts w:cs="Arial"/>
                <w:b/>
                <w:szCs w:val="22"/>
              </w:rPr>
            </w:pPr>
          </w:p>
          <w:p w:rsidR="009B332F" w:rsidRPr="00A1058E" w:rsidRDefault="009B332F" w:rsidP="009B332F">
            <w:pPr>
              <w:numPr>
                <w:ilvl w:val="0"/>
                <w:numId w:val="9"/>
              </w:numPr>
              <w:autoSpaceDE w:val="0"/>
              <w:autoSpaceDN w:val="0"/>
              <w:adjustRightInd w:val="0"/>
              <w:rPr>
                <w:rFonts w:cs="Arial"/>
                <w:szCs w:val="22"/>
              </w:rPr>
            </w:pPr>
            <w:r w:rsidRPr="00A1058E">
              <w:rPr>
                <w:rFonts w:cs="Arial"/>
                <w:b/>
                <w:szCs w:val="22"/>
              </w:rPr>
              <w:t>Clase Magistral:</w:t>
            </w:r>
            <w:r w:rsidRPr="00A1058E">
              <w:rPr>
                <w:rFonts w:cs="Arial"/>
                <w:szCs w:val="22"/>
              </w:rPr>
              <w:t xml:space="preserve"> Orientadas al conocimiento, la comprensión de metodologías</w:t>
            </w:r>
            <w:r w:rsidRPr="00A1058E">
              <w:rPr>
                <w:rFonts w:cs="Arial"/>
                <w:szCs w:val="22"/>
                <w:lang w:val="es-ES"/>
              </w:rPr>
              <w:t xml:space="preserve"> </w:t>
            </w:r>
            <w:r w:rsidRPr="00A1058E">
              <w:rPr>
                <w:rFonts w:cs="Arial"/>
                <w:szCs w:val="22"/>
              </w:rPr>
              <w:t>principios y problemas de un campo de conocimiento y práctica profesional, mediante procesos de recepción activos, donde el Maestrante  realiza constantes y variadas operaciones mentales al</w:t>
            </w:r>
            <w:r w:rsidRPr="00A1058E">
              <w:rPr>
                <w:rFonts w:cs="Arial"/>
                <w:szCs w:val="22"/>
                <w:lang w:val="es-ES"/>
              </w:rPr>
              <w:t xml:space="preserve"> </w:t>
            </w:r>
            <w:r w:rsidRPr="00A1058E">
              <w:rPr>
                <w:rFonts w:cs="Arial"/>
                <w:szCs w:val="22"/>
              </w:rPr>
              <w:t>intercomunicarse con los contenidos y formas de expresión que se</w:t>
            </w:r>
            <w:r w:rsidRPr="00A1058E">
              <w:rPr>
                <w:rFonts w:cs="Arial"/>
                <w:szCs w:val="22"/>
                <w:lang w:val="es-ES"/>
              </w:rPr>
              <w:t xml:space="preserve"> </w:t>
            </w:r>
            <w:r w:rsidRPr="00A1058E">
              <w:rPr>
                <w:rFonts w:cs="Arial"/>
                <w:szCs w:val="22"/>
              </w:rPr>
              <w:t>desarrollan en una conferencia magistral. De esta manera un estudiante</w:t>
            </w:r>
            <w:r w:rsidRPr="00A1058E">
              <w:rPr>
                <w:rFonts w:cs="Arial"/>
                <w:szCs w:val="22"/>
                <w:lang w:val="es-ES"/>
              </w:rPr>
              <w:t xml:space="preserve"> </w:t>
            </w:r>
            <w:r w:rsidRPr="00A1058E">
              <w:rPr>
                <w:rFonts w:cs="Arial"/>
                <w:szCs w:val="22"/>
              </w:rPr>
              <w:t>activo no solo relaciona sus conocimientos con los del conferencista, sino</w:t>
            </w:r>
            <w:r w:rsidRPr="00A1058E">
              <w:rPr>
                <w:rFonts w:cs="Arial"/>
                <w:szCs w:val="22"/>
                <w:lang w:val="es-ES"/>
              </w:rPr>
              <w:t xml:space="preserve"> </w:t>
            </w:r>
            <w:r w:rsidRPr="00A1058E">
              <w:rPr>
                <w:rFonts w:cs="Arial"/>
                <w:szCs w:val="22"/>
              </w:rPr>
              <w:t>además, se interroga, explora preguntas y posibles respuestas que van</w:t>
            </w:r>
            <w:r w:rsidRPr="00A1058E">
              <w:rPr>
                <w:rFonts w:cs="Arial"/>
                <w:szCs w:val="22"/>
                <w:lang w:val="es-ES"/>
              </w:rPr>
              <w:t xml:space="preserve"> </w:t>
            </w:r>
            <w:r w:rsidRPr="00A1058E">
              <w:rPr>
                <w:rFonts w:cs="Arial"/>
                <w:szCs w:val="22"/>
              </w:rPr>
              <w:t xml:space="preserve">surgiendo durante una buena exposición.  </w:t>
            </w:r>
            <w:r w:rsidRPr="00A1058E">
              <w:rPr>
                <w:rFonts w:cs="Arial"/>
                <w:b/>
                <w:szCs w:val="22"/>
              </w:rPr>
              <w:t>El estudiante:</w:t>
            </w:r>
            <w:r w:rsidRPr="00A1058E">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9B332F" w:rsidRPr="00A1058E" w:rsidRDefault="009B332F" w:rsidP="009B332F">
            <w:pPr>
              <w:numPr>
                <w:ilvl w:val="0"/>
                <w:numId w:val="9"/>
              </w:numPr>
              <w:rPr>
                <w:rFonts w:cs="Arial"/>
                <w:szCs w:val="22"/>
              </w:rPr>
            </w:pPr>
            <w:r w:rsidRPr="00A1058E">
              <w:rPr>
                <w:rFonts w:cs="Arial"/>
                <w:b/>
                <w:szCs w:val="22"/>
              </w:rPr>
              <w:t>Laboratorio:</w:t>
            </w:r>
            <w:r w:rsidRPr="00A1058E">
              <w:rPr>
                <w:rFonts w:cs="Arial"/>
                <w:szCs w:val="22"/>
              </w:rPr>
              <w:t xml:space="preserve"> Constituye una estrategia formativa donde las unidades de aprendizaje requieren de material e instrumental especializado. Se preparan guías y talleres para la práctica en el laboratorio. </w:t>
            </w:r>
            <w:r w:rsidRPr="00A1058E">
              <w:rPr>
                <w:rFonts w:cs="Arial"/>
                <w:b/>
                <w:szCs w:val="22"/>
              </w:rPr>
              <w:t xml:space="preserve">El estudiante: </w:t>
            </w:r>
            <w:r w:rsidRPr="00A1058E">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9B332F" w:rsidRPr="00A1058E" w:rsidRDefault="009B332F" w:rsidP="009B332F">
            <w:pPr>
              <w:numPr>
                <w:ilvl w:val="0"/>
                <w:numId w:val="9"/>
              </w:numPr>
              <w:autoSpaceDE w:val="0"/>
              <w:autoSpaceDN w:val="0"/>
              <w:adjustRightInd w:val="0"/>
              <w:rPr>
                <w:rFonts w:cs="Arial"/>
                <w:szCs w:val="22"/>
              </w:rPr>
            </w:pPr>
            <w:r w:rsidRPr="00A1058E">
              <w:rPr>
                <w:rFonts w:cs="Arial"/>
                <w:b/>
                <w:szCs w:val="22"/>
              </w:rPr>
              <w:t>Talleres:</w:t>
            </w:r>
            <w:r w:rsidRPr="00A1058E">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actitudinal y de destrezas expresivas y lingüísticas. </w:t>
            </w:r>
            <w:r w:rsidRPr="00A1058E">
              <w:rPr>
                <w:rFonts w:cs="Arial"/>
                <w:b/>
                <w:szCs w:val="22"/>
              </w:rPr>
              <w:t xml:space="preserve">El estudiante: </w:t>
            </w:r>
            <w:r w:rsidRPr="00A1058E">
              <w:rPr>
                <w:rFonts w:cs="Arial"/>
                <w:szCs w:val="22"/>
              </w:rPr>
              <w:t>El estudiante realiza actividades del desarrollo del taller en función del conocimiento adquirido sobre una temática específica.</w:t>
            </w:r>
          </w:p>
          <w:p w:rsidR="009B332F" w:rsidRPr="00A1058E" w:rsidRDefault="009B332F" w:rsidP="009B332F">
            <w:pPr>
              <w:numPr>
                <w:ilvl w:val="0"/>
                <w:numId w:val="9"/>
              </w:numPr>
              <w:autoSpaceDE w:val="0"/>
              <w:autoSpaceDN w:val="0"/>
              <w:adjustRightInd w:val="0"/>
              <w:rPr>
                <w:rFonts w:cs="Arial"/>
                <w:szCs w:val="22"/>
              </w:rPr>
            </w:pPr>
            <w:r w:rsidRPr="00A1058E">
              <w:rPr>
                <w:rFonts w:cs="Arial"/>
                <w:b/>
                <w:szCs w:val="22"/>
              </w:rPr>
              <w:t>Cátedra-Seminario</w:t>
            </w:r>
            <w:r w:rsidR="0088338C" w:rsidRPr="00A1058E">
              <w:rPr>
                <w:rFonts w:cs="Arial"/>
                <w:b/>
                <w:szCs w:val="22"/>
              </w:rPr>
              <w:t>:</w:t>
            </w:r>
            <w:r w:rsidRPr="00A1058E">
              <w:rPr>
                <w:rFonts w:cs="Arial"/>
                <w:szCs w:val="22"/>
              </w:rPr>
              <w:tab/>
              <w:t xml:space="preserve">Se dispone un porcentaje para la cátedra del docente y un porcentaje para la presentación de un tema por parte de los alumnos. </w:t>
            </w:r>
            <w:r w:rsidRPr="00A1058E">
              <w:rPr>
                <w:rFonts w:cs="Arial"/>
                <w:b/>
                <w:szCs w:val="22"/>
              </w:rPr>
              <w:t xml:space="preserve">El estudiante: </w:t>
            </w:r>
            <w:r w:rsidRPr="00A1058E">
              <w:rPr>
                <w:rFonts w:cs="Arial"/>
                <w:szCs w:val="22"/>
              </w:rPr>
              <w:t>Preparación previa de la exposición por parte de los estudiantes a cargo. Lectura bibliografía por parte del grupo. Los expositores entregan con antelación documento con los aspectos relevantes.</w:t>
            </w:r>
            <w:r w:rsidR="0088338C" w:rsidRPr="00A1058E">
              <w:rPr>
                <w:rFonts w:cs="Arial"/>
                <w:szCs w:val="22"/>
              </w:rPr>
              <w:t xml:space="preserve"> </w:t>
            </w:r>
          </w:p>
          <w:p w:rsidR="0088338C" w:rsidRPr="00A1058E" w:rsidRDefault="0088338C" w:rsidP="0088338C">
            <w:pPr>
              <w:numPr>
                <w:ilvl w:val="0"/>
                <w:numId w:val="9"/>
              </w:numPr>
              <w:autoSpaceDE w:val="0"/>
              <w:autoSpaceDN w:val="0"/>
              <w:adjustRightInd w:val="0"/>
              <w:rPr>
                <w:rFonts w:cs="Arial"/>
                <w:szCs w:val="22"/>
              </w:rPr>
            </w:pPr>
            <w:r w:rsidRPr="00A1058E">
              <w:rPr>
                <w:rFonts w:cs="Arial"/>
                <w:b/>
                <w:szCs w:val="22"/>
              </w:rPr>
              <w:t xml:space="preserve">Seminario: </w:t>
            </w:r>
            <w:r w:rsidRPr="00A1058E">
              <w:rPr>
                <w:rFonts w:cs="Arial"/>
                <w:szCs w:val="22"/>
              </w:rPr>
              <w:t xml:space="preserve">Planifica y programa las actividades para que se den los espacios de desarrollo del seminario, en una forma ordenada.  Se imparte una metodología para el desarrollo del seminario. Coordina y participa en el desarrollo del seminario agregando valor y dirigiendo par que los participantes realicen actividades investigativas. Donde la actividad dominante es la investigación (formativa), la sistematización de conocimientos, </w:t>
            </w:r>
            <w:r w:rsidRPr="00A1058E">
              <w:rPr>
                <w:rFonts w:cs="Arial"/>
                <w:szCs w:val="22"/>
              </w:rPr>
              <w:lastRenderedPageBreak/>
              <w:t>la elaboración de informes, ensayos y reportes técnicos. Además el seminario como práctica pedagógica permite juego de roles y específicas actividades formativas de coordinación, relatoría, correlatoría, además de generar espacios dialógicos para el despliegue de competencias argumentativas, interpretativas y propositivas.</w:t>
            </w:r>
          </w:p>
          <w:p w:rsidR="000F0684" w:rsidRPr="00A1058E" w:rsidRDefault="000F0684" w:rsidP="0088338C">
            <w:pPr>
              <w:numPr>
                <w:ilvl w:val="0"/>
                <w:numId w:val="9"/>
              </w:numPr>
              <w:autoSpaceDE w:val="0"/>
              <w:autoSpaceDN w:val="0"/>
              <w:adjustRightInd w:val="0"/>
              <w:rPr>
                <w:rFonts w:cs="Arial"/>
                <w:szCs w:val="22"/>
              </w:rPr>
            </w:pPr>
            <w:r w:rsidRPr="00A1058E">
              <w:rPr>
                <w:rFonts w:cs="Arial"/>
                <w:b/>
                <w:szCs w:val="22"/>
              </w:rPr>
              <w:t>Análisis de Caso:</w:t>
            </w:r>
            <w:r w:rsidRPr="00A1058E">
              <w:rPr>
                <w:rFonts w:cs="Arial"/>
                <w:szCs w:val="22"/>
              </w:rPr>
              <w:tab/>
              <w:t xml:space="preserve">Preparación de los casos con antelación, definición de bibliografía. Se establece las reglas del juego con la primera sesión. </w:t>
            </w:r>
            <w:r w:rsidRPr="00A1058E">
              <w:rPr>
                <w:rFonts w:cs="Arial"/>
                <w:b/>
                <w:szCs w:val="22"/>
              </w:rPr>
              <w:t xml:space="preserve">El estudiante: </w:t>
            </w:r>
            <w:r w:rsidRPr="00A1058E">
              <w:rPr>
                <w:rFonts w:cs="Arial"/>
                <w:szCs w:val="22"/>
              </w:rPr>
              <w:t>Leer cuidadosamente el caso y la bibliografía recomendada, prepararlo de acuerdo a las instrucciones de profesor.</w:t>
            </w:r>
          </w:p>
          <w:p w:rsidR="0088338C" w:rsidRPr="00A1058E" w:rsidRDefault="0088338C" w:rsidP="000F0684">
            <w:pPr>
              <w:autoSpaceDE w:val="0"/>
              <w:autoSpaceDN w:val="0"/>
              <w:adjustRightInd w:val="0"/>
              <w:rPr>
                <w:rFonts w:cs="Arial"/>
                <w:szCs w:val="22"/>
              </w:rPr>
            </w:pPr>
          </w:p>
          <w:p w:rsidR="007F04DC" w:rsidRPr="00A1058E" w:rsidRDefault="007F04DC" w:rsidP="00D53DDF">
            <w:pPr>
              <w:rPr>
                <w:rFonts w:cs="Arial"/>
                <w:b/>
                <w:szCs w:val="22"/>
              </w:rPr>
            </w:pPr>
            <w:r w:rsidRPr="00A1058E">
              <w:rPr>
                <w:rFonts w:cs="Arial"/>
                <w:b/>
                <w:szCs w:val="22"/>
              </w:rPr>
              <w:t>PRÁCTICAS ESPECÍFICAS:</w:t>
            </w:r>
          </w:p>
          <w:p w:rsidR="00E45D2F" w:rsidRPr="00A1058E" w:rsidRDefault="00E45D2F" w:rsidP="00E45D2F">
            <w:pPr>
              <w:rPr>
                <w:rFonts w:cs="Arial"/>
                <w:bCs/>
                <w:szCs w:val="22"/>
              </w:rPr>
            </w:pPr>
          </w:p>
          <w:p w:rsidR="00A57690" w:rsidRPr="00A1058E" w:rsidRDefault="00A57690" w:rsidP="00D53DDF">
            <w:pPr>
              <w:rPr>
                <w:rFonts w:cs="Arial"/>
                <w:szCs w:val="22"/>
              </w:rPr>
            </w:pPr>
          </w:p>
          <w:p w:rsidR="00E87F6F" w:rsidRPr="00A1058E" w:rsidRDefault="00E87F6F" w:rsidP="00E87F6F">
            <w:pPr>
              <w:rPr>
                <w:rFonts w:cs="Arial"/>
                <w:b/>
                <w:szCs w:val="22"/>
                <w:lang w:val="es-ES_tradnl"/>
              </w:rPr>
            </w:pPr>
            <w:r w:rsidRPr="00A1058E">
              <w:rPr>
                <w:rFonts w:cs="Arial"/>
                <w:b/>
                <w:szCs w:val="22"/>
                <w:lang w:val="es-ES_tradnl"/>
              </w:rPr>
              <w:t>PROYECTOS ESPECÍFICOS DE CÁTEDRA</w:t>
            </w:r>
          </w:p>
          <w:p w:rsidR="005D01CD" w:rsidRPr="00A1058E" w:rsidRDefault="005D01CD" w:rsidP="005D01CD">
            <w:pPr>
              <w:rPr>
                <w:rFonts w:cs="Arial"/>
                <w:szCs w:val="22"/>
                <w:lang w:val="es-ES_tradnl"/>
              </w:rPr>
            </w:pPr>
            <w:r w:rsidRPr="00A1058E">
              <w:rPr>
                <w:rFonts w:cs="Arial"/>
                <w:szCs w:val="22"/>
                <w:lang w:val="es-ES_tradnl"/>
              </w:rPr>
              <w:t>El programa es completado con las siguientes actividades:</w:t>
            </w:r>
          </w:p>
          <w:p w:rsidR="005D01CD" w:rsidRPr="00A1058E" w:rsidRDefault="005D01CD" w:rsidP="005D01CD">
            <w:pPr>
              <w:keepNext w:val="0"/>
              <w:numPr>
                <w:ilvl w:val="0"/>
                <w:numId w:val="8"/>
              </w:numPr>
              <w:spacing w:line="240" w:lineRule="auto"/>
              <w:rPr>
                <w:rFonts w:cs="Arial"/>
                <w:szCs w:val="22"/>
                <w:lang w:val="es-ES_tradnl"/>
              </w:rPr>
            </w:pPr>
            <w:r w:rsidRPr="00A1058E">
              <w:rPr>
                <w:rFonts w:cs="Arial"/>
                <w:szCs w:val="22"/>
                <w:lang w:val="es-ES_tradnl"/>
              </w:rPr>
              <w:t>Lectura de Conferencias sobre el tema</w:t>
            </w:r>
          </w:p>
          <w:p w:rsidR="005D01CD" w:rsidRPr="00A1058E" w:rsidRDefault="005D01CD" w:rsidP="005D01CD">
            <w:pPr>
              <w:keepNext w:val="0"/>
              <w:numPr>
                <w:ilvl w:val="0"/>
                <w:numId w:val="8"/>
              </w:numPr>
              <w:spacing w:line="240" w:lineRule="auto"/>
              <w:rPr>
                <w:rFonts w:cs="Arial"/>
                <w:szCs w:val="22"/>
                <w:lang w:val="es-ES_tradnl"/>
              </w:rPr>
            </w:pPr>
            <w:r w:rsidRPr="00A1058E">
              <w:rPr>
                <w:rFonts w:cs="Arial"/>
                <w:szCs w:val="22"/>
                <w:lang w:val="es-ES_tradnl"/>
              </w:rPr>
              <w:t>Proyectos de revisión bibliográfica.</w:t>
            </w:r>
          </w:p>
          <w:p w:rsidR="005D01CD" w:rsidRPr="00A1058E" w:rsidRDefault="005D01CD" w:rsidP="005D01CD">
            <w:pPr>
              <w:keepNext w:val="0"/>
              <w:numPr>
                <w:ilvl w:val="0"/>
                <w:numId w:val="8"/>
              </w:numPr>
              <w:spacing w:line="240" w:lineRule="auto"/>
              <w:rPr>
                <w:rFonts w:cs="Arial"/>
                <w:szCs w:val="22"/>
              </w:rPr>
            </w:pPr>
            <w:r w:rsidRPr="00A1058E">
              <w:rPr>
                <w:rFonts w:cs="Arial"/>
                <w:szCs w:val="22"/>
                <w:lang w:val="es-ES_tradnl"/>
              </w:rPr>
              <w:t>Lectura y discusión de casos</w:t>
            </w:r>
            <w:r w:rsidRPr="00A1058E">
              <w:rPr>
                <w:rFonts w:cs="Arial"/>
                <w:szCs w:val="22"/>
              </w:rPr>
              <w:t>.</w:t>
            </w:r>
          </w:p>
          <w:p w:rsidR="005D01CD" w:rsidRPr="00A1058E" w:rsidRDefault="005D01CD" w:rsidP="005D01CD">
            <w:pPr>
              <w:keepNext w:val="0"/>
              <w:numPr>
                <w:ilvl w:val="0"/>
                <w:numId w:val="8"/>
              </w:numPr>
              <w:spacing w:line="240" w:lineRule="auto"/>
              <w:rPr>
                <w:rFonts w:cs="Arial"/>
                <w:szCs w:val="22"/>
              </w:rPr>
            </w:pPr>
            <w:r w:rsidRPr="00A1058E">
              <w:rPr>
                <w:rFonts w:cs="Arial"/>
                <w:szCs w:val="22"/>
              </w:rPr>
              <w:t xml:space="preserve">Proyectos de aplicación en Empresa </w:t>
            </w:r>
          </w:p>
          <w:p w:rsidR="006823D9" w:rsidRPr="00A1058E" w:rsidRDefault="006823D9"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AA7264" w:rsidRPr="00A1058E" w:rsidTr="00003927">
              <w:tblPrEx>
                <w:tblCellMar>
                  <w:top w:w="0" w:type="dxa"/>
                  <w:bottom w:w="0" w:type="dxa"/>
                </w:tblCellMar>
              </w:tblPrEx>
              <w:tc>
                <w:tcPr>
                  <w:tcW w:w="1305" w:type="dxa"/>
                  <w:tcBorders>
                    <w:top w:val="nil"/>
                    <w:left w:val="nil"/>
                    <w:bottom w:val="single" w:sz="4" w:space="0" w:color="auto"/>
                    <w:right w:val="single" w:sz="4" w:space="0" w:color="auto"/>
                  </w:tcBorders>
                </w:tcPr>
                <w:p w:rsidR="00AA7264" w:rsidRPr="00A1058E" w:rsidRDefault="00AA7264" w:rsidP="000174EF">
                  <w:pPr>
                    <w:pStyle w:val="Piedepgina"/>
                    <w:jc w:val="center"/>
                    <w:rPr>
                      <w:rFonts w:cs="Arial"/>
                      <w:szCs w:val="22"/>
                    </w:rPr>
                  </w:pPr>
                </w:p>
              </w:tc>
              <w:tc>
                <w:tcPr>
                  <w:tcW w:w="1633" w:type="dxa"/>
                  <w:gridSpan w:val="3"/>
                  <w:tcBorders>
                    <w:left w:val="single" w:sz="4" w:space="0" w:color="auto"/>
                  </w:tcBorders>
                </w:tcPr>
                <w:p w:rsidR="00AA7264" w:rsidRPr="00A1058E" w:rsidRDefault="00AA7264" w:rsidP="000174EF">
                  <w:pPr>
                    <w:pStyle w:val="Piedepgina"/>
                    <w:jc w:val="center"/>
                    <w:rPr>
                      <w:rFonts w:cs="Arial"/>
                      <w:szCs w:val="22"/>
                    </w:rPr>
                  </w:pPr>
                  <w:r w:rsidRPr="00A1058E">
                    <w:rPr>
                      <w:rFonts w:cs="Arial"/>
                      <w:szCs w:val="22"/>
                    </w:rPr>
                    <w:t>Horas</w:t>
                  </w:r>
                </w:p>
              </w:tc>
              <w:tc>
                <w:tcPr>
                  <w:tcW w:w="1620" w:type="dxa"/>
                </w:tcPr>
                <w:p w:rsidR="00AA7264" w:rsidRPr="00A1058E" w:rsidRDefault="00AA7264" w:rsidP="000174EF">
                  <w:pPr>
                    <w:pStyle w:val="Piedepgina"/>
                    <w:jc w:val="center"/>
                    <w:rPr>
                      <w:rFonts w:cs="Arial"/>
                      <w:szCs w:val="22"/>
                    </w:rPr>
                  </w:pPr>
                  <w:r w:rsidRPr="00A1058E">
                    <w:rPr>
                      <w:rFonts w:cs="Arial"/>
                      <w:szCs w:val="22"/>
                    </w:rPr>
                    <w:t>Horas profesor/semana</w:t>
                  </w:r>
                </w:p>
              </w:tc>
              <w:tc>
                <w:tcPr>
                  <w:tcW w:w="1782" w:type="dxa"/>
                </w:tcPr>
                <w:p w:rsidR="00AA7264" w:rsidRPr="00A1058E" w:rsidRDefault="00AA7264" w:rsidP="000174EF">
                  <w:pPr>
                    <w:pStyle w:val="Piedepgina"/>
                    <w:jc w:val="center"/>
                    <w:rPr>
                      <w:rFonts w:cs="Arial"/>
                      <w:szCs w:val="22"/>
                    </w:rPr>
                  </w:pPr>
                  <w:r w:rsidRPr="00A1058E">
                    <w:rPr>
                      <w:rFonts w:cs="Arial"/>
                      <w:szCs w:val="22"/>
                    </w:rPr>
                    <w:t>Horas</w:t>
                  </w:r>
                </w:p>
                <w:p w:rsidR="00AA7264" w:rsidRPr="00A1058E" w:rsidRDefault="00AA7264" w:rsidP="000174EF">
                  <w:pPr>
                    <w:pStyle w:val="Piedepgina"/>
                    <w:jc w:val="center"/>
                    <w:rPr>
                      <w:rFonts w:cs="Arial"/>
                      <w:szCs w:val="22"/>
                    </w:rPr>
                  </w:pPr>
                  <w:r w:rsidRPr="00A1058E">
                    <w:rPr>
                      <w:rFonts w:cs="Arial"/>
                      <w:szCs w:val="22"/>
                    </w:rPr>
                    <w:t>Estudiante/semana</w:t>
                  </w:r>
                </w:p>
              </w:tc>
              <w:tc>
                <w:tcPr>
                  <w:tcW w:w="1789" w:type="dxa"/>
                </w:tcPr>
                <w:p w:rsidR="00AA7264" w:rsidRPr="00A1058E" w:rsidRDefault="00AA7264" w:rsidP="000174EF">
                  <w:pPr>
                    <w:pStyle w:val="Piedepgina"/>
                    <w:jc w:val="center"/>
                    <w:rPr>
                      <w:rFonts w:cs="Arial"/>
                      <w:szCs w:val="22"/>
                    </w:rPr>
                  </w:pPr>
                  <w:r w:rsidRPr="00A1058E">
                    <w:rPr>
                      <w:rFonts w:cs="Arial"/>
                      <w:szCs w:val="22"/>
                    </w:rPr>
                    <w:t>Total Horas</w:t>
                  </w:r>
                </w:p>
                <w:p w:rsidR="00AA7264" w:rsidRPr="00A1058E" w:rsidRDefault="00AA7264" w:rsidP="000174EF">
                  <w:pPr>
                    <w:pStyle w:val="Piedepgina"/>
                    <w:jc w:val="center"/>
                    <w:rPr>
                      <w:rFonts w:cs="Arial"/>
                      <w:szCs w:val="22"/>
                    </w:rPr>
                  </w:pPr>
                  <w:r w:rsidRPr="00A1058E">
                    <w:rPr>
                      <w:rFonts w:cs="Arial"/>
                      <w:szCs w:val="22"/>
                    </w:rPr>
                    <w:t>Estudiante/semestre</w:t>
                  </w:r>
                </w:p>
              </w:tc>
              <w:tc>
                <w:tcPr>
                  <w:tcW w:w="992" w:type="dxa"/>
                </w:tcPr>
                <w:p w:rsidR="00AA7264" w:rsidRPr="00A1058E" w:rsidRDefault="00AA7264" w:rsidP="000174EF">
                  <w:pPr>
                    <w:pStyle w:val="Piedepgina"/>
                    <w:jc w:val="center"/>
                    <w:rPr>
                      <w:rFonts w:cs="Arial"/>
                      <w:szCs w:val="22"/>
                    </w:rPr>
                  </w:pPr>
                  <w:r w:rsidRPr="00A1058E">
                    <w:rPr>
                      <w:rFonts w:cs="Arial"/>
                      <w:szCs w:val="22"/>
                    </w:rPr>
                    <w:t>Créditos</w:t>
                  </w:r>
                </w:p>
              </w:tc>
            </w:tr>
            <w:tr w:rsidR="000174EF" w:rsidRPr="00A1058E">
              <w:tblPrEx>
                <w:tblCellMar>
                  <w:top w:w="0" w:type="dxa"/>
                  <w:bottom w:w="0" w:type="dxa"/>
                </w:tblCellMar>
              </w:tblPrEx>
              <w:tc>
                <w:tcPr>
                  <w:tcW w:w="1305" w:type="dxa"/>
                  <w:tcBorders>
                    <w:top w:val="single" w:sz="4" w:space="0" w:color="auto"/>
                  </w:tcBorders>
                </w:tcPr>
                <w:p w:rsidR="000174EF" w:rsidRPr="00A1058E" w:rsidRDefault="000174EF" w:rsidP="000174EF">
                  <w:pPr>
                    <w:pStyle w:val="Piedepgina"/>
                    <w:jc w:val="center"/>
                    <w:rPr>
                      <w:rFonts w:cs="Arial"/>
                      <w:b/>
                      <w:bCs/>
                      <w:szCs w:val="22"/>
                    </w:rPr>
                  </w:pPr>
                  <w:r w:rsidRPr="00A1058E">
                    <w:rPr>
                      <w:rFonts w:cs="Arial"/>
                      <w:b/>
                      <w:bCs/>
                      <w:szCs w:val="22"/>
                    </w:rPr>
                    <w:t>Tipo de Curso</w:t>
                  </w:r>
                </w:p>
              </w:tc>
              <w:tc>
                <w:tcPr>
                  <w:tcW w:w="470" w:type="dxa"/>
                </w:tcPr>
                <w:p w:rsidR="000174EF" w:rsidRPr="00A1058E" w:rsidRDefault="000174EF" w:rsidP="000174EF">
                  <w:pPr>
                    <w:pStyle w:val="Piedepgina"/>
                    <w:jc w:val="center"/>
                    <w:rPr>
                      <w:rFonts w:cs="Arial"/>
                      <w:szCs w:val="22"/>
                      <w:lang w:val="es-ES"/>
                    </w:rPr>
                  </w:pPr>
                  <w:r w:rsidRPr="00A1058E">
                    <w:rPr>
                      <w:rFonts w:cs="Arial"/>
                      <w:szCs w:val="22"/>
                      <w:lang w:val="es-ES"/>
                    </w:rPr>
                    <w:t>TD</w:t>
                  </w:r>
                </w:p>
              </w:tc>
              <w:tc>
                <w:tcPr>
                  <w:tcW w:w="656" w:type="dxa"/>
                </w:tcPr>
                <w:p w:rsidR="000174EF" w:rsidRPr="00A1058E" w:rsidRDefault="000174EF" w:rsidP="000174EF">
                  <w:pPr>
                    <w:pStyle w:val="Piedepgina"/>
                    <w:jc w:val="center"/>
                    <w:rPr>
                      <w:rFonts w:cs="Arial"/>
                      <w:szCs w:val="22"/>
                    </w:rPr>
                  </w:pPr>
                  <w:r w:rsidRPr="00A1058E">
                    <w:rPr>
                      <w:rFonts w:cs="Arial"/>
                      <w:szCs w:val="22"/>
                    </w:rPr>
                    <w:t>TC</w:t>
                  </w:r>
                </w:p>
              </w:tc>
              <w:tc>
                <w:tcPr>
                  <w:tcW w:w="507" w:type="dxa"/>
                </w:tcPr>
                <w:p w:rsidR="000174EF" w:rsidRPr="00A1058E" w:rsidRDefault="000174EF" w:rsidP="000174EF">
                  <w:pPr>
                    <w:pStyle w:val="Piedepgina"/>
                    <w:jc w:val="center"/>
                    <w:rPr>
                      <w:rFonts w:cs="Arial"/>
                      <w:szCs w:val="22"/>
                    </w:rPr>
                  </w:pPr>
                  <w:r w:rsidRPr="00A1058E">
                    <w:rPr>
                      <w:rFonts w:cs="Arial"/>
                      <w:szCs w:val="22"/>
                    </w:rPr>
                    <w:t>TA</w:t>
                  </w:r>
                </w:p>
              </w:tc>
              <w:tc>
                <w:tcPr>
                  <w:tcW w:w="1620" w:type="dxa"/>
                </w:tcPr>
                <w:p w:rsidR="000174EF" w:rsidRPr="00A1058E" w:rsidRDefault="000174EF" w:rsidP="000174EF">
                  <w:pPr>
                    <w:pStyle w:val="Piedepgina"/>
                    <w:jc w:val="center"/>
                    <w:rPr>
                      <w:rFonts w:cs="Arial"/>
                      <w:szCs w:val="22"/>
                    </w:rPr>
                  </w:pPr>
                  <w:r w:rsidRPr="00A1058E">
                    <w:rPr>
                      <w:rFonts w:cs="Arial"/>
                      <w:szCs w:val="22"/>
                    </w:rPr>
                    <w:t>(TD + TC)</w:t>
                  </w:r>
                </w:p>
              </w:tc>
              <w:tc>
                <w:tcPr>
                  <w:tcW w:w="1782" w:type="dxa"/>
                </w:tcPr>
                <w:p w:rsidR="000174EF" w:rsidRPr="00A1058E" w:rsidRDefault="000174EF" w:rsidP="000174EF">
                  <w:pPr>
                    <w:pStyle w:val="Piedepgina"/>
                    <w:jc w:val="center"/>
                    <w:rPr>
                      <w:rFonts w:cs="Arial"/>
                      <w:szCs w:val="22"/>
                      <w:lang w:val="es-ES"/>
                    </w:rPr>
                  </w:pPr>
                  <w:r w:rsidRPr="00A1058E">
                    <w:rPr>
                      <w:rFonts w:cs="Arial"/>
                      <w:szCs w:val="22"/>
                      <w:lang w:val="es-ES"/>
                    </w:rPr>
                    <w:t>(TD + TC +TA)</w:t>
                  </w:r>
                </w:p>
              </w:tc>
              <w:tc>
                <w:tcPr>
                  <w:tcW w:w="1789" w:type="dxa"/>
                </w:tcPr>
                <w:p w:rsidR="000174EF" w:rsidRPr="00A1058E" w:rsidRDefault="000174EF" w:rsidP="000174EF">
                  <w:pPr>
                    <w:pStyle w:val="Piedepgina"/>
                    <w:jc w:val="center"/>
                    <w:rPr>
                      <w:rFonts w:cs="Arial"/>
                      <w:szCs w:val="22"/>
                    </w:rPr>
                  </w:pPr>
                  <w:r w:rsidRPr="00A1058E">
                    <w:rPr>
                      <w:rFonts w:cs="Arial"/>
                      <w:szCs w:val="22"/>
                    </w:rPr>
                    <w:t>X 1</w:t>
                  </w:r>
                  <w:r w:rsidR="000F3DE8" w:rsidRPr="00A1058E">
                    <w:rPr>
                      <w:rFonts w:cs="Arial"/>
                      <w:szCs w:val="22"/>
                    </w:rPr>
                    <w:t>8</w:t>
                  </w:r>
                  <w:r w:rsidRPr="00A1058E">
                    <w:rPr>
                      <w:rFonts w:cs="Arial"/>
                      <w:szCs w:val="22"/>
                    </w:rPr>
                    <w:t xml:space="preserve"> semanas</w:t>
                  </w:r>
                </w:p>
              </w:tc>
              <w:tc>
                <w:tcPr>
                  <w:tcW w:w="992" w:type="dxa"/>
                </w:tcPr>
                <w:p w:rsidR="000174EF" w:rsidRPr="00A1058E" w:rsidRDefault="000174EF" w:rsidP="000174EF">
                  <w:pPr>
                    <w:pStyle w:val="Piedepgina"/>
                    <w:jc w:val="center"/>
                    <w:rPr>
                      <w:rFonts w:cs="Arial"/>
                      <w:szCs w:val="22"/>
                    </w:rPr>
                  </w:pPr>
                </w:p>
              </w:tc>
            </w:tr>
            <w:tr w:rsidR="000174EF" w:rsidRPr="00A1058E">
              <w:tblPrEx>
                <w:tblCellMar>
                  <w:top w:w="0" w:type="dxa"/>
                  <w:bottom w:w="0" w:type="dxa"/>
                </w:tblCellMar>
              </w:tblPrEx>
              <w:tc>
                <w:tcPr>
                  <w:tcW w:w="1305" w:type="dxa"/>
                </w:tcPr>
                <w:p w:rsidR="000174EF" w:rsidRPr="00A1058E" w:rsidRDefault="000174EF" w:rsidP="000174EF">
                  <w:pPr>
                    <w:pStyle w:val="Piedepgina"/>
                    <w:jc w:val="center"/>
                    <w:rPr>
                      <w:rFonts w:cs="Arial"/>
                      <w:szCs w:val="22"/>
                    </w:rPr>
                  </w:pPr>
                </w:p>
              </w:tc>
              <w:tc>
                <w:tcPr>
                  <w:tcW w:w="470" w:type="dxa"/>
                </w:tcPr>
                <w:p w:rsidR="000174EF" w:rsidRPr="00A1058E" w:rsidRDefault="000F3DE8" w:rsidP="000174EF">
                  <w:pPr>
                    <w:pStyle w:val="Piedepgina"/>
                    <w:jc w:val="center"/>
                    <w:rPr>
                      <w:rFonts w:cs="Arial"/>
                      <w:szCs w:val="22"/>
                    </w:rPr>
                  </w:pPr>
                  <w:r w:rsidRPr="00A1058E">
                    <w:rPr>
                      <w:rFonts w:cs="Arial"/>
                      <w:szCs w:val="22"/>
                    </w:rPr>
                    <w:t>3</w:t>
                  </w:r>
                  <w:r w:rsidR="00A709BC" w:rsidRPr="00A1058E">
                    <w:rPr>
                      <w:rFonts w:cs="Arial"/>
                      <w:szCs w:val="22"/>
                    </w:rPr>
                    <w:t>2</w:t>
                  </w:r>
                </w:p>
              </w:tc>
              <w:tc>
                <w:tcPr>
                  <w:tcW w:w="656" w:type="dxa"/>
                </w:tcPr>
                <w:p w:rsidR="000174EF" w:rsidRPr="00A1058E" w:rsidRDefault="00A709BC" w:rsidP="000174EF">
                  <w:pPr>
                    <w:pStyle w:val="Piedepgina"/>
                    <w:jc w:val="center"/>
                    <w:rPr>
                      <w:rFonts w:cs="Arial"/>
                      <w:szCs w:val="22"/>
                    </w:rPr>
                  </w:pPr>
                  <w:r w:rsidRPr="00A1058E">
                    <w:rPr>
                      <w:rFonts w:cs="Arial"/>
                      <w:szCs w:val="22"/>
                    </w:rPr>
                    <w:t>1</w:t>
                  </w:r>
                  <w:r w:rsidR="000F3DE8" w:rsidRPr="00A1058E">
                    <w:rPr>
                      <w:rFonts w:cs="Arial"/>
                      <w:szCs w:val="22"/>
                    </w:rPr>
                    <w:t>6</w:t>
                  </w:r>
                </w:p>
              </w:tc>
              <w:tc>
                <w:tcPr>
                  <w:tcW w:w="507" w:type="dxa"/>
                </w:tcPr>
                <w:p w:rsidR="000174EF" w:rsidRPr="00A1058E" w:rsidRDefault="00A709BC" w:rsidP="000174EF">
                  <w:pPr>
                    <w:pStyle w:val="Piedepgina"/>
                    <w:jc w:val="center"/>
                    <w:rPr>
                      <w:rFonts w:cs="Arial"/>
                      <w:szCs w:val="22"/>
                    </w:rPr>
                  </w:pPr>
                  <w:r w:rsidRPr="00A1058E">
                    <w:rPr>
                      <w:rFonts w:cs="Arial"/>
                      <w:szCs w:val="22"/>
                    </w:rPr>
                    <w:t>48</w:t>
                  </w:r>
                </w:p>
              </w:tc>
              <w:tc>
                <w:tcPr>
                  <w:tcW w:w="1620" w:type="dxa"/>
                </w:tcPr>
                <w:p w:rsidR="000174EF" w:rsidRPr="00A1058E" w:rsidRDefault="00AB1C4D" w:rsidP="000174EF">
                  <w:pPr>
                    <w:pStyle w:val="Piedepgina"/>
                    <w:jc w:val="center"/>
                    <w:rPr>
                      <w:rFonts w:cs="Arial"/>
                      <w:szCs w:val="22"/>
                    </w:rPr>
                  </w:pPr>
                  <w:r w:rsidRPr="00A1058E">
                    <w:rPr>
                      <w:rFonts w:cs="Arial"/>
                      <w:szCs w:val="22"/>
                    </w:rPr>
                    <w:t>3</w:t>
                  </w:r>
                </w:p>
              </w:tc>
              <w:tc>
                <w:tcPr>
                  <w:tcW w:w="1782" w:type="dxa"/>
                </w:tcPr>
                <w:p w:rsidR="000174EF" w:rsidRPr="00A1058E" w:rsidRDefault="00AB1C4D" w:rsidP="000174EF">
                  <w:pPr>
                    <w:pStyle w:val="Piedepgina"/>
                    <w:jc w:val="center"/>
                    <w:rPr>
                      <w:rFonts w:cs="Arial"/>
                      <w:szCs w:val="22"/>
                    </w:rPr>
                  </w:pPr>
                  <w:r w:rsidRPr="00A1058E">
                    <w:rPr>
                      <w:rFonts w:cs="Arial"/>
                      <w:szCs w:val="22"/>
                    </w:rPr>
                    <w:t>6</w:t>
                  </w:r>
                </w:p>
              </w:tc>
              <w:tc>
                <w:tcPr>
                  <w:tcW w:w="1789" w:type="dxa"/>
                </w:tcPr>
                <w:p w:rsidR="000174EF" w:rsidRPr="00A1058E" w:rsidRDefault="00A709BC" w:rsidP="000174EF">
                  <w:pPr>
                    <w:pStyle w:val="Piedepgina"/>
                    <w:jc w:val="center"/>
                    <w:rPr>
                      <w:rFonts w:cs="Arial"/>
                      <w:szCs w:val="22"/>
                    </w:rPr>
                  </w:pPr>
                  <w:r w:rsidRPr="00A1058E">
                    <w:rPr>
                      <w:rFonts w:cs="Arial"/>
                      <w:szCs w:val="22"/>
                    </w:rPr>
                    <w:t>96</w:t>
                  </w:r>
                </w:p>
              </w:tc>
              <w:tc>
                <w:tcPr>
                  <w:tcW w:w="992" w:type="dxa"/>
                </w:tcPr>
                <w:p w:rsidR="000F3DE8" w:rsidRPr="00A1058E" w:rsidRDefault="00AB1C4D" w:rsidP="000174EF">
                  <w:pPr>
                    <w:pStyle w:val="Piedepgina"/>
                    <w:jc w:val="center"/>
                    <w:rPr>
                      <w:rFonts w:cs="Arial"/>
                      <w:szCs w:val="22"/>
                    </w:rPr>
                  </w:pPr>
                  <w:r w:rsidRPr="00A1058E">
                    <w:rPr>
                      <w:rFonts w:cs="Arial"/>
                      <w:szCs w:val="22"/>
                    </w:rPr>
                    <w:t>2</w:t>
                  </w:r>
                </w:p>
              </w:tc>
            </w:tr>
          </w:tbl>
          <w:p w:rsidR="000174EF" w:rsidRPr="00A1058E" w:rsidRDefault="000174EF" w:rsidP="000174EF">
            <w:pPr>
              <w:ind w:left="72"/>
              <w:rPr>
                <w:rFonts w:cs="Arial"/>
                <w:szCs w:val="22"/>
              </w:rPr>
            </w:pPr>
            <w:r w:rsidRPr="00A1058E">
              <w:rPr>
                <w:rFonts w:cs="Arial"/>
                <w:b/>
                <w:bCs/>
                <w:i/>
                <w:iCs/>
                <w:szCs w:val="22"/>
              </w:rPr>
              <w:t>Trabajo Presencial Directo  (TD)</w:t>
            </w:r>
            <w:r w:rsidRPr="00A1058E">
              <w:rPr>
                <w:rFonts w:cs="Arial"/>
                <w:szCs w:val="22"/>
              </w:rPr>
              <w:t>: trabajo de aula con plenaria de todos los estudiantes.</w:t>
            </w:r>
          </w:p>
          <w:p w:rsidR="000174EF" w:rsidRPr="00A1058E" w:rsidRDefault="000174EF" w:rsidP="000174EF">
            <w:pPr>
              <w:ind w:left="72"/>
              <w:rPr>
                <w:rFonts w:cs="Arial"/>
                <w:szCs w:val="22"/>
              </w:rPr>
            </w:pPr>
            <w:r w:rsidRPr="00A1058E">
              <w:rPr>
                <w:rFonts w:cs="Arial"/>
                <w:b/>
                <w:bCs/>
                <w:i/>
                <w:iCs/>
                <w:szCs w:val="22"/>
              </w:rPr>
              <w:t>Trabajo Mediado_Cooperativo (TC)</w:t>
            </w:r>
            <w:r w:rsidRPr="00A1058E">
              <w:rPr>
                <w:rFonts w:cs="Arial"/>
                <w:szCs w:val="22"/>
              </w:rPr>
              <w:t>: Trabajo de tutoría del docente a pequeños grupos o de forma individual a los estudiantes.</w:t>
            </w:r>
          </w:p>
          <w:p w:rsidR="00E64FC0" w:rsidRPr="00A1058E" w:rsidRDefault="000174EF" w:rsidP="00D53DDF">
            <w:pPr>
              <w:rPr>
                <w:rFonts w:cs="Arial"/>
                <w:b/>
                <w:szCs w:val="22"/>
              </w:rPr>
            </w:pPr>
            <w:r w:rsidRPr="00A1058E">
              <w:rPr>
                <w:rFonts w:cs="Arial"/>
                <w:b/>
                <w:bCs/>
                <w:i/>
                <w:iCs/>
                <w:szCs w:val="22"/>
              </w:rPr>
              <w:t xml:space="preserve">Trabajo Autónomo (TA): </w:t>
            </w:r>
            <w:r w:rsidRPr="00A1058E">
              <w:rPr>
                <w:rFonts w:cs="Arial"/>
                <w:szCs w:val="22"/>
              </w:rPr>
              <w:t>Trabajo del estudiante sin presencia del docente, que se puede realizar en distintas instancias: en grupos de trabajo o en forma individual, en casa o en biblioteca, laboratorio, etc.)</w:t>
            </w:r>
          </w:p>
        </w:tc>
      </w:tr>
      <w:tr w:rsidR="006823D9" w:rsidRPr="00A1058E" w:rsidTr="00A1058E">
        <w:tblPrEx>
          <w:tblCellMar>
            <w:top w:w="0" w:type="dxa"/>
            <w:bottom w:w="0" w:type="dxa"/>
          </w:tblCellMar>
        </w:tblPrEx>
        <w:trPr>
          <w:gridBefore w:val="1"/>
          <w:wBefore w:w="38" w:type="dxa"/>
          <w:trHeight w:val="430"/>
        </w:trPr>
        <w:tc>
          <w:tcPr>
            <w:tcW w:w="9502" w:type="dxa"/>
            <w:gridSpan w:val="11"/>
            <w:tcBorders>
              <w:top w:val="single" w:sz="4" w:space="0" w:color="auto"/>
              <w:left w:val="single" w:sz="4" w:space="0" w:color="auto"/>
              <w:bottom w:val="nil"/>
              <w:right w:val="single" w:sz="4" w:space="0" w:color="auto"/>
            </w:tcBorders>
          </w:tcPr>
          <w:p w:rsidR="006823D9" w:rsidRPr="00A1058E" w:rsidRDefault="006823D9" w:rsidP="00D53DDF">
            <w:pPr>
              <w:jc w:val="center"/>
              <w:rPr>
                <w:rFonts w:cs="Arial"/>
                <w:b/>
                <w:szCs w:val="22"/>
              </w:rPr>
            </w:pPr>
            <w:r w:rsidRPr="00A1058E">
              <w:rPr>
                <w:rFonts w:cs="Arial"/>
                <w:b/>
                <w:szCs w:val="22"/>
              </w:rPr>
              <w:lastRenderedPageBreak/>
              <w:t>IV. RECURSOS (Con Qué?)</w:t>
            </w:r>
          </w:p>
        </w:tc>
      </w:tr>
      <w:tr w:rsidR="006823D9" w:rsidRPr="00A1058E" w:rsidTr="00A1058E">
        <w:tblPrEx>
          <w:tblCellMar>
            <w:top w:w="0" w:type="dxa"/>
            <w:bottom w:w="0" w:type="dxa"/>
          </w:tblCellMar>
        </w:tblPrEx>
        <w:trPr>
          <w:gridBefore w:val="1"/>
          <w:wBefore w:w="38" w:type="dxa"/>
          <w:trHeight w:val="2437"/>
        </w:trPr>
        <w:tc>
          <w:tcPr>
            <w:tcW w:w="9502" w:type="dxa"/>
            <w:gridSpan w:val="11"/>
            <w:tcBorders>
              <w:top w:val="nil"/>
              <w:left w:val="single" w:sz="4" w:space="0" w:color="auto"/>
              <w:bottom w:val="nil"/>
              <w:right w:val="single" w:sz="4" w:space="0" w:color="auto"/>
            </w:tcBorders>
          </w:tcPr>
          <w:p w:rsidR="006823D9" w:rsidRPr="00A1058E" w:rsidRDefault="006823D9" w:rsidP="00D53DDF">
            <w:pPr>
              <w:rPr>
                <w:rFonts w:cs="Arial"/>
                <w:bCs/>
                <w:i/>
                <w:iCs/>
                <w:szCs w:val="22"/>
              </w:rPr>
            </w:pPr>
            <w:r w:rsidRPr="00A1058E">
              <w:rPr>
                <w:rFonts w:cs="Arial"/>
                <w:b/>
                <w:szCs w:val="22"/>
                <w:highlight w:val="lightGray"/>
              </w:rPr>
              <w:t>Medios y Ayudas:</w:t>
            </w:r>
            <w:r w:rsidRPr="00A1058E">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A1058E" w:rsidRDefault="00F61BBE" w:rsidP="00D53DDF">
            <w:pPr>
              <w:rPr>
                <w:rFonts w:cs="Arial"/>
                <w:bCs/>
                <w:i/>
                <w:iCs/>
                <w:szCs w:val="22"/>
              </w:rPr>
            </w:pPr>
          </w:p>
          <w:p w:rsidR="00F61BBE" w:rsidRPr="00A1058E" w:rsidRDefault="00F61BBE" w:rsidP="00F61BBE">
            <w:pPr>
              <w:keepNext w:val="0"/>
              <w:spacing w:line="240" w:lineRule="auto"/>
              <w:jc w:val="left"/>
              <w:rPr>
                <w:rFonts w:cs="Arial"/>
                <w:b/>
                <w:color w:val="000000"/>
                <w:szCs w:val="22"/>
              </w:rPr>
            </w:pPr>
            <w:r w:rsidRPr="00A1058E">
              <w:rPr>
                <w:rFonts w:cs="Arial"/>
                <w:b/>
                <w:color w:val="000000"/>
                <w:szCs w:val="22"/>
              </w:rPr>
              <w:lastRenderedPageBreak/>
              <w:t>RECURSOS FÍSICOS REQUERIDOS:</w:t>
            </w:r>
          </w:p>
          <w:p w:rsidR="00FB6FF7" w:rsidRPr="00A1058E" w:rsidRDefault="00FB6FF7" w:rsidP="00F61BBE">
            <w:pPr>
              <w:keepNext w:val="0"/>
              <w:spacing w:line="240" w:lineRule="auto"/>
              <w:jc w:val="left"/>
              <w:rPr>
                <w:rFonts w:cs="Arial"/>
                <w:b/>
                <w:color w:val="000000"/>
                <w:szCs w:val="22"/>
              </w:rPr>
            </w:pPr>
          </w:p>
          <w:p w:rsidR="00424CC6" w:rsidRPr="00A1058E" w:rsidRDefault="00424CC6" w:rsidP="00424CC6">
            <w:pPr>
              <w:pStyle w:val="Textoindependiente3"/>
              <w:keepNext w:val="0"/>
              <w:spacing w:after="0" w:line="240" w:lineRule="auto"/>
              <w:jc w:val="left"/>
              <w:rPr>
                <w:rFonts w:cs="Arial"/>
                <w:sz w:val="22"/>
                <w:szCs w:val="22"/>
              </w:rPr>
            </w:pPr>
            <w:r w:rsidRPr="00A1058E">
              <w:rPr>
                <w:rFonts w:cs="Arial"/>
                <w:sz w:val="22"/>
                <w:szCs w:val="22"/>
              </w:rPr>
              <w:t>Video Beam , Portátil y Tablero acrílico</w:t>
            </w:r>
          </w:p>
          <w:p w:rsidR="00E45D2F" w:rsidRPr="00A1058E" w:rsidRDefault="00E45D2F" w:rsidP="00424CC6">
            <w:pPr>
              <w:ind w:left="360"/>
              <w:rPr>
                <w:rFonts w:cs="Arial"/>
                <w:b/>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gridCol w:w="1559"/>
              <w:gridCol w:w="1559"/>
              <w:gridCol w:w="1559"/>
            </w:tblGrid>
            <w:tr w:rsidR="006823D9" w:rsidRPr="00A1058E" w:rsidTr="00E45D2F">
              <w:tblPrEx>
                <w:tblCellMar>
                  <w:top w:w="0" w:type="dxa"/>
                  <w:bottom w:w="0" w:type="dxa"/>
                </w:tblCellMar>
              </w:tblPrEx>
              <w:trPr>
                <w:gridAfter w:val="3"/>
                <w:wAfter w:w="4677" w:type="dxa"/>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1058E" w:rsidRDefault="006823D9" w:rsidP="0040377F">
                  <w:pPr>
                    <w:pStyle w:val="Ttulo4"/>
                    <w:tabs>
                      <w:tab w:val="clear" w:pos="864"/>
                    </w:tabs>
                    <w:ind w:left="0" w:firstLine="0"/>
                    <w:jc w:val="center"/>
                    <w:rPr>
                      <w:rFonts w:cs="Arial"/>
                      <w:b/>
                      <w:szCs w:val="22"/>
                    </w:rPr>
                  </w:pPr>
                  <w:r w:rsidRPr="00A1058E">
                    <w:rPr>
                      <w:rFonts w:cs="Arial"/>
                      <w:b/>
                      <w:szCs w:val="22"/>
                    </w:rPr>
                    <w:t>BIBLIOGRAFÍA</w:t>
                  </w:r>
                </w:p>
              </w:tc>
            </w:tr>
            <w:tr w:rsidR="006823D9" w:rsidRPr="00A1058E" w:rsidTr="00E45D2F">
              <w:tblPrEx>
                <w:tblCellMar>
                  <w:top w:w="0" w:type="dxa"/>
                  <w:bottom w:w="0" w:type="dxa"/>
                </w:tblCellMar>
              </w:tblPrEx>
              <w:trPr>
                <w:gridAfter w:val="3"/>
                <w:wAfter w:w="4677" w:type="dxa"/>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1058E" w:rsidRDefault="006823D9" w:rsidP="0040377F">
                  <w:pPr>
                    <w:jc w:val="left"/>
                    <w:rPr>
                      <w:rFonts w:cs="Arial"/>
                      <w:b/>
                      <w:szCs w:val="22"/>
                    </w:rPr>
                  </w:pPr>
                  <w:r w:rsidRPr="00A1058E">
                    <w:rPr>
                      <w:rFonts w:cs="Arial"/>
                      <w:b/>
                      <w:szCs w:val="22"/>
                    </w:rPr>
                    <w:t>TEXTOS</w:t>
                  </w:r>
                  <w:r w:rsidR="0040377F" w:rsidRPr="00A1058E">
                    <w:rPr>
                      <w:rFonts w:cs="Arial"/>
                      <w:b/>
                      <w:szCs w:val="22"/>
                    </w:rPr>
                    <w:t xml:space="preserve"> GUÍAS</w:t>
                  </w:r>
                </w:p>
              </w:tc>
            </w:tr>
            <w:tr w:rsidR="006823D9" w:rsidRPr="00A1058E" w:rsidTr="00824C83">
              <w:tblPrEx>
                <w:tblCellMar>
                  <w:top w:w="0" w:type="dxa"/>
                  <w:bottom w:w="0" w:type="dxa"/>
                </w:tblCellMar>
              </w:tblPrEx>
              <w:trPr>
                <w:gridAfter w:val="3"/>
                <w:wAfter w:w="4677" w:type="dxa"/>
                <w:trHeight w:val="1022"/>
              </w:trPr>
              <w:tc>
                <w:tcPr>
                  <w:tcW w:w="9498" w:type="dxa"/>
                  <w:tcBorders>
                    <w:top w:val="single" w:sz="4" w:space="0" w:color="auto"/>
                    <w:left w:val="single" w:sz="4" w:space="0" w:color="auto"/>
                    <w:bottom w:val="single" w:sz="4" w:space="0" w:color="auto"/>
                    <w:right w:val="single" w:sz="4" w:space="0" w:color="auto"/>
                  </w:tcBorders>
                </w:tcPr>
                <w:p w:rsidR="00424CC6" w:rsidRPr="00A1058E" w:rsidRDefault="00424CC6" w:rsidP="00424CC6">
                  <w:pPr>
                    <w:rPr>
                      <w:rFonts w:cs="Arial"/>
                      <w:bCs/>
                      <w:szCs w:val="22"/>
                    </w:rPr>
                  </w:pPr>
                </w:p>
                <w:p w:rsidR="00183636" w:rsidRPr="00A1058E" w:rsidRDefault="00183636" w:rsidP="00183636">
                  <w:pPr>
                    <w:rPr>
                      <w:rFonts w:cs="Arial"/>
                      <w:bCs/>
                      <w:szCs w:val="22"/>
                      <w:lang w:val="es-ES"/>
                    </w:rPr>
                  </w:pPr>
                  <w:r w:rsidRPr="00A1058E">
                    <w:rPr>
                      <w:rFonts w:cs="Arial"/>
                      <w:bCs/>
                      <w:szCs w:val="22"/>
                      <w:lang w:val="es-ES"/>
                    </w:rPr>
                    <w:t xml:space="preserve">Chan Kin. </w:t>
                  </w:r>
                  <w:smartTag w:uri="urn:schemas-microsoft-com:office:smarttags" w:element="PersonName">
                    <w:smartTagPr>
                      <w:attr w:name="ProductID" w:val="La Estrategia"/>
                    </w:smartTagPr>
                    <w:r w:rsidRPr="00A1058E">
                      <w:rPr>
                        <w:rFonts w:cs="Arial"/>
                        <w:bCs/>
                        <w:szCs w:val="22"/>
                        <w:lang w:val="es-ES"/>
                      </w:rPr>
                      <w:t>La Estrategia</w:t>
                    </w:r>
                  </w:smartTag>
                  <w:r w:rsidRPr="00A1058E">
                    <w:rPr>
                      <w:rFonts w:cs="Arial"/>
                      <w:bCs/>
                      <w:szCs w:val="22"/>
                      <w:lang w:val="es-ES"/>
                    </w:rPr>
                    <w:t xml:space="preserve"> del Océano Azul. Norma </w:t>
                  </w:r>
                </w:p>
                <w:p w:rsidR="00183636" w:rsidRPr="00A1058E" w:rsidRDefault="00183636" w:rsidP="00183636">
                  <w:pPr>
                    <w:rPr>
                      <w:rFonts w:cs="Arial"/>
                      <w:bCs/>
                      <w:szCs w:val="22"/>
                      <w:lang w:val="es-ES"/>
                    </w:rPr>
                  </w:pPr>
                  <w:r w:rsidRPr="00A1058E">
                    <w:rPr>
                      <w:rFonts w:cs="Arial"/>
                      <w:bCs/>
                      <w:szCs w:val="22"/>
                      <w:lang w:val="es-ES"/>
                    </w:rPr>
                    <w:t>Kaplan y Norton. El cuadro de mando integral. Gestión  2000</w:t>
                  </w:r>
                </w:p>
                <w:p w:rsidR="00183636" w:rsidRPr="00A1058E" w:rsidRDefault="00183636" w:rsidP="00183636">
                  <w:pPr>
                    <w:rPr>
                      <w:rFonts w:cs="Arial"/>
                      <w:bCs/>
                      <w:szCs w:val="22"/>
                      <w:lang w:val="es-ES"/>
                    </w:rPr>
                  </w:pPr>
                  <w:r w:rsidRPr="00A1058E">
                    <w:rPr>
                      <w:rFonts w:cs="Arial"/>
                      <w:bCs/>
                      <w:szCs w:val="22"/>
                      <w:lang w:val="es-ES"/>
                    </w:rPr>
                    <w:t>Kaplan y Norton. Mapas Estratégicos. Gestión 2000</w:t>
                  </w:r>
                </w:p>
                <w:p w:rsidR="00183636" w:rsidRPr="00A1058E" w:rsidRDefault="00183636" w:rsidP="00183636">
                  <w:pPr>
                    <w:rPr>
                      <w:rFonts w:cs="Arial"/>
                      <w:bCs/>
                      <w:szCs w:val="22"/>
                      <w:lang w:val="es-ES"/>
                    </w:rPr>
                  </w:pPr>
                  <w:r w:rsidRPr="00A1058E">
                    <w:rPr>
                      <w:rFonts w:cs="Arial"/>
                      <w:bCs/>
                      <w:szCs w:val="22"/>
                      <w:lang w:val="es-ES"/>
                    </w:rPr>
                    <w:t xml:space="preserve">Hamel y Parlad. Compitiendo por el futuro. Gestión 2000 </w:t>
                  </w:r>
                </w:p>
                <w:p w:rsidR="00E845A3" w:rsidRPr="00A1058E" w:rsidRDefault="00183636" w:rsidP="00183636">
                  <w:pPr>
                    <w:rPr>
                      <w:rFonts w:cs="Arial"/>
                      <w:bCs/>
                      <w:szCs w:val="22"/>
                      <w:lang w:val="es-ES"/>
                    </w:rPr>
                  </w:pPr>
                  <w:r w:rsidRPr="00A1058E">
                    <w:rPr>
                      <w:rFonts w:cs="Arial"/>
                      <w:bCs/>
                      <w:szCs w:val="22"/>
                      <w:lang w:val="es-ES"/>
                    </w:rPr>
                    <w:t>Gary Hamel. Liderando la revolución. Norma</w:t>
                  </w:r>
                </w:p>
                <w:p w:rsidR="00183636" w:rsidRPr="00A1058E" w:rsidRDefault="00183636" w:rsidP="00183636">
                  <w:pPr>
                    <w:rPr>
                      <w:rFonts w:cs="Arial"/>
                      <w:bCs/>
                      <w:szCs w:val="22"/>
                      <w:lang w:val="es-ES"/>
                    </w:rPr>
                  </w:pPr>
                  <w:r w:rsidRPr="00A1058E">
                    <w:rPr>
                      <w:rFonts w:cs="Arial"/>
                      <w:bCs/>
                      <w:szCs w:val="22"/>
                      <w:lang w:val="es-ES"/>
                    </w:rPr>
                    <w:t xml:space="preserve">Antonio Francés, Estrategia y Planes para </w:t>
                  </w:r>
                  <w:smartTag w:uri="urn:schemas-microsoft-com:office:smarttags" w:element="PersonName">
                    <w:smartTagPr>
                      <w:attr w:name="ProductID" w:val="la Empresa. Pearson"/>
                    </w:smartTagPr>
                    <w:r w:rsidRPr="00A1058E">
                      <w:rPr>
                        <w:rFonts w:cs="Arial"/>
                        <w:bCs/>
                        <w:szCs w:val="22"/>
                        <w:lang w:val="es-ES"/>
                      </w:rPr>
                      <w:t>la Empresa. Pearson</w:t>
                    </w:r>
                  </w:smartTag>
                  <w:r w:rsidRPr="00A1058E">
                    <w:rPr>
                      <w:rFonts w:cs="Arial"/>
                      <w:bCs/>
                      <w:szCs w:val="22"/>
                      <w:lang w:val="es-ES"/>
                    </w:rPr>
                    <w:t xml:space="preserve"> </w:t>
                  </w:r>
                </w:p>
                <w:p w:rsidR="00183636" w:rsidRPr="00A1058E" w:rsidRDefault="00183636" w:rsidP="00183636">
                  <w:pPr>
                    <w:rPr>
                      <w:rFonts w:cs="Arial"/>
                      <w:bCs/>
                      <w:szCs w:val="22"/>
                      <w:lang w:val="es-ES"/>
                    </w:rPr>
                  </w:pPr>
                  <w:r w:rsidRPr="00A1058E">
                    <w:rPr>
                      <w:rFonts w:cs="Arial"/>
                      <w:bCs/>
                      <w:szCs w:val="22"/>
                      <w:lang w:val="es-ES"/>
                    </w:rPr>
                    <w:t>Charles W. Hill, Administración estratégica. McGraw Hill</w:t>
                  </w:r>
                </w:p>
                <w:p w:rsidR="00A1058E" w:rsidRPr="00A1058E" w:rsidRDefault="00A1058E" w:rsidP="00183636">
                  <w:pPr>
                    <w:rPr>
                      <w:rFonts w:cs="Arial"/>
                      <w:bCs/>
                      <w:szCs w:val="22"/>
                      <w:lang w:val="es-ES"/>
                    </w:rPr>
                  </w:pPr>
                </w:p>
              </w:tc>
            </w:tr>
            <w:tr w:rsidR="006823D9" w:rsidRPr="00A1058E" w:rsidTr="00E45D2F">
              <w:tblPrEx>
                <w:tblCellMar>
                  <w:top w:w="0" w:type="dxa"/>
                  <w:bottom w:w="0" w:type="dxa"/>
                </w:tblCellMar>
              </w:tblPrEx>
              <w:trPr>
                <w:gridAfter w:val="3"/>
                <w:wAfter w:w="4677" w:type="dxa"/>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A1058E" w:rsidRDefault="006823D9" w:rsidP="0040377F">
                  <w:pPr>
                    <w:pStyle w:val="Ttulo4"/>
                    <w:tabs>
                      <w:tab w:val="clear" w:pos="864"/>
                    </w:tabs>
                    <w:ind w:left="0" w:firstLine="0"/>
                    <w:jc w:val="center"/>
                    <w:rPr>
                      <w:rFonts w:cs="Arial"/>
                      <w:b/>
                      <w:szCs w:val="22"/>
                      <w:lang w:val="es-ES"/>
                    </w:rPr>
                  </w:pPr>
                  <w:r w:rsidRPr="00A1058E">
                    <w:rPr>
                      <w:rFonts w:cs="Arial"/>
                      <w:b/>
                      <w:szCs w:val="22"/>
                      <w:lang w:val="es-ES"/>
                    </w:rPr>
                    <w:t>TEXTOS COMPLEMENTARIOS</w:t>
                  </w:r>
                </w:p>
              </w:tc>
            </w:tr>
            <w:tr w:rsidR="00E45D2F" w:rsidRPr="00A1058E" w:rsidTr="00AF27DB">
              <w:tblPrEx>
                <w:tblCellMar>
                  <w:top w:w="0" w:type="dxa"/>
                  <w:bottom w:w="0" w:type="dxa"/>
                </w:tblCellMar>
              </w:tblPrEx>
              <w:trPr>
                <w:trHeight w:val="944"/>
              </w:trPr>
              <w:tc>
                <w:tcPr>
                  <w:tcW w:w="9498" w:type="dxa"/>
                  <w:tcBorders>
                    <w:top w:val="single" w:sz="4" w:space="0" w:color="auto"/>
                    <w:left w:val="single" w:sz="4" w:space="0" w:color="auto"/>
                    <w:bottom w:val="single" w:sz="4" w:space="0" w:color="auto"/>
                    <w:right w:val="single" w:sz="4" w:space="0" w:color="auto"/>
                  </w:tcBorders>
                </w:tcPr>
                <w:p w:rsidR="00E45D2F" w:rsidRPr="00A1058E" w:rsidRDefault="00424CC6" w:rsidP="00E45D2F">
                  <w:pPr>
                    <w:rPr>
                      <w:rFonts w:cs="Arial"/>
                      <w:szCs w:val="22"/>
                    </w:rPr>
                  </w:pPr>
                  <w:r w:rsidRPr="00A1058E">
                    <w:rPr>
                      <w:rFonts w:cs="Arial"/>
                      <w:szCs w:val="22"/>
                    </w:rPr>
                    <w:t xml:space="preserve"> </w:t>
                  </w:r>
                </w:p>
              </w:tc>
              <w:tc>
                <w:tcPr>
                  <w:tcW w:w="1559" w:type="dxa"/>
                </w:tcPr>
                <w:p w:rsidR="00E45D2F" w:rsidRPr="00A1058E" w:rsidRDefault="00E45D2F" w:rsidP="00003927">
                  <w:pPr>
                    <w:rPr>
                      <w:rFonts w:cs="Arial"/>
                      <w:szCs w:val="22"/>
                    </w:rPr>
                  </w:pPr>
                  <w:r w:rsidRPr="00A1058E">
                    <w:rPr>
                      <w:rFonts w:cs="Arial"/>
                      <w:szCs w:val="22"/>
                    </w:rPr>
                    <w:t>La guia definitiva del plan de marketing</w:t>
                  </w:r>
                </w:p>
              </w:tc>
              <w:tc>
                <w:tcPr>
                  <w:tcW w:w="1559" w:type="dxa"/>
                </w:tcPr>
                <w:p w:rsidR="00E45D2F" w:rsidRPr="00A1058E" w:rsidRDefault="00E45D2F" w:rsidP="00003927">
                  <w:pPr>
                    <w:rPr>
                      <w:rFonts w:cs="Arial"/>
                      <w:szCs w:val="22"/>
                    </w:rPr>
                  </w:pPr>
                  <w:r w:rsidRPr="00A1058E">
                    <w:rPr>
                      <w:rFonts w:cs="Arial"/>
                      <w:szCs w:val="22"/>
                    </w:rPr>
                    <w:t>Mc Graw Hill</w:t>
                  </w:r>
                </w:p>
              </w:tc>
              <w:tc>
                <w:tcPr>
                  <w:tcW w:w="1559" w:type="dxa"/>
                </w:tcPr>
                <w:p w:rsidR="00E45D2F" w:rsidRPr="00A1058E" w:rsidRDefault="00E45D2F" w:rsidP="00003927">
                  <w:pPr>
                    <w:rPr>
                      <w:rFonts w:cs="Arial"/>
                      <w:szCs w:val="22"/>
                    </w:rPr>
                  </w:pPr>
                  <w:r w:rsidRPr="00A1058E">
                    <w:rPr>
                      <w:rFonts w:cs="Arial"/>
                      <w:szCs w:val="22"/>
                    </w:rPr>
                    <w:t>2003</w:t>
                  </w:r>
                </w:p>
              </w:tc>
            </w:tr>
            <w:tr w:rsidR="00E45D2F" w:rsidRPr="00A1058E" w:rsidTr="00E45D2F">
              <w:tblPrEx>
                <w:tblCellMar>
                  <w:top w:w="0" w:type="dxa"/>
                  <w:bottom w:w="0" w:type="dxa"/>
                </w:tblCellMar>
              </w:tblPrEx>
              <w:trPr>
                <w:gridAfter w:val="3"/>
                <w:wAfter w:w="4677" w:type="dxa"/>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E45D2F" w:rsidRPr="00A1058E" w:rsidRDefault="00E45D2F" w:rsidP="0040377F">
                  <w:pPr>
                    <w:pStyle w:val="Ttulo4"/>
                    <w:tabs>
                      <w:tab w:val="clear" w:pos="864"/>
                    </w:tabs>
                    <w:ind w:left="0" w:firstLine="0"/>
                    <w:jc w:val="center"/>
                    <w:rPr>
                      <w:rFonts w:cs="Arial"/>
                      <w:b/>
                      <w:szCs w:val="22"/>
                    </w:rPr>
                  </w:pPr>
                  <w:r w:rsidRPr="00A1058E">
                    <w:rPr>
                      <w:rFonts w:cs="Arial"/>
                      <w:b/>
                      <w:szCs w:val="22"/>
                    </w:rPr>
                    <w:t>DIRECCIONES DE INTERNET</w:t>
                  </w:r>
                </w:p>
              </w:tc>
            </w:tr>
            <w:tr w:rsidR="00E45D2F" w:rsidRPr="00A1058E" w:rsidTr="00E45D2F">
              <w:tblPrEx>
                <w:tblCellMar>
                  <w:top w:w="0" w:type="dxa"/>
                  <w:bottom w:w="0" w:type="dxa"/>
                </w:tblCellMar>
              </w:tblPrEx>
              <w:trPr>
                <w:gridAfter w:val="3"/>
                <w:wAfter w:w="4677" w:type="dxa"/>
                <w:trHeight w:val="274"/>
              </w:trPr>
              <w:tc>
                <w:tcPr>
                  <w:tcW w:w="9498" w:type="dxa"/>
                  <w:tcBorders>
                    <w:top w:val="single" w:sz="4" w:space="0" w:color="auto"/>
                    <w:left w:val="single" w:sz="4" w:space="0" w:color="auto"/>
                    <w:bottom w:val="single" w:sz="4" w:space="0" w:color="auto"/>
                    <w:right w:val="single" w:sz="4" w:space="0" w:color="auto"/>
                  </w:tcBorders>
                </w:tcPr>
                <w:p w:rsidR="00E45D2F" w:rsidRPr="00A1058E" w:rsidRDefault="00E45D2F" w:rsidP="00D53DDF">
                  <w:pPr>
                    <w:rPr>
                      <w:rFonts w:cs="Arial"/>
                      <w:b/>
                      <w:szCs w:val="22"/>
                    </w:rPr>
                  </w:pPr>
                </w:p>
                <w:p w:rsidR="00AF27DB" w:rsidRPr="00A1058E" w:rsidRDefault="00AF27DB" w:rsidP="00D53DDF">
                  <w:pPr>
                    <w:rPr>
                      <w:rFonts w:cs="Arial"/>
                      <w:b/>
                      <w:szCs w:val="22"/>
                    </w:rPr>
                  </w:pPr>
                </w:p>
                <w:p w:rsidR="00AF27DB" w:rsidRPr="00A1058E" w:rsidRDefault="00AF27DB" w:rsidP="00D53DDF">
                  <w:pPr>
                    <w:rPr>
                      <w:rFonts w:cs="Arial"/>
                      <w:b/>
                      <w:szCs w:val="22"/>
                    </w:rPr>
                  </w:pPr>
                </w:p>
              </w:tc>
            </w:tr>
          </w:tbl>
          <w:p w:rsidR="006823D9" w:rsidRPr="00A1058E" w:rsidRDefault="006823D9" w:rsidP="00D53DDF">
            <w:pPr>
              <w:rPr>
                <w:rFonts w:cs="Arial"/>
                <w:b/>
                <w:szCs w:val="22"/>
              </w:rPr>
            </w:pPr>
          </w:p>
        </w:tc>
      </w:tr>
      <w:tr w:rsidR="006823D9" w:rsidRPr="00A1058E" w:rsidTr="00A1058E">
        <w:tblPrEx>
          <w:tblCellMar>
            <w:top w:w="0" w:type="dxa"/>
            <w:bottom w:w="0" w:type="dxa"/>
          </w:tblCellMar>
        </w:tblPrEx>
        <w:trPr>
          <w:gridBefore w:val="1"/>
          <w:wBefore w:w="38" w:type="dxa"/>
          <w:trHeight w:val="549"/>
        </w:trPr>
        <w:tc>
          <w:tcPr>
            <w:tcW w:w="9502" w:type="dxa"/>
            <w:gridSpan w:val="11"/>
            <w:tcBorders>
              <w:top w:val="nil"/>
              <w:left w:val="single" w:sz="4" w:space="0" w:color="auto"/>
              <w:bottom w:val="nil"/>
              <w:right w:val="single" w:sz="4" w:space="0" w:color="auto"/>
            </w:tcBorders>
          </w:tcPr>
          <w:p w:rsidR="00E64FC0" w:rsidRPr="00A1058E" w:rsidRDefault="00E64FC0" w:rsidP="00E64FC0">
            <w:pPr>
              <w:rPr>
                <w:rFonts w:cs="Arial"/>
                <w:b/>
                <w:szCs w:val="22"/>
              </w:rPr>
            </w:pPr>
          </w:p>
          <w:p w:rsidR="006823D9" w:rsidRPr="00A1058E" w:rsidRDefault="006823D9" w:rsidP="00E64FC0">
            <w:pPr>
              <w:jc w:val="center"/>
              <w:rPr>
                <w:rFonts w:cs="Arial"/>
                <w:b/>
                <w:szCs w:val="22"/>
              </w:rPr>
            </w:pPr>
            <w:r w:rsidRPr="00A1058E">
              <w:rPr>
                <w:rFonts w:cs="Arial"/>
                <w:b/>
                <w:szCs w:val="22"/>
              </w:rPr>
              <w:t>V. ORGANIZACIÓN / TIEMPOS (De Qué Forma?)</w:t>
            </w:r>
          </w:p>
        </w:tc>
      </w:tr>
      <w:tr w:rsidR="006823D9" w:rsidRPr="00A1058E" w:rsidTr="00A1058E">
        <w:tblPrEx>
          <w:tblCellMar>
            <w:top w:w="0" w:type="dxa"/>
            <w:bottom w:w="0" w:type="dxa"/>
          </w:tblCellMar>
        </w:tblPrEx>
        <w:trPr>
          <w:gridBefore w:val="1"/>
          <w:wBefore w:w="38" w:type="dxa"/>
          <w:trHeight w:val="2193"/>
        </w:trPr>
        <w:tc>
          <w:tcPr>
            <w:tcW w:w="9502" w:type="dxa"/>
            <w:gridSpan w:val="11"/>
            <w:tcBorders>
              <w:top w:val="nil"/>
              <w:left w:val="single" w:sz="4" w:space="0" w:color="auto"/>
              <w:bottom w:val="single" w:sz="4" w:space="0" w:color="auto"/>
              <w:right w:val="single" w:sz="4" w:space="0" w:color="auto"/>
            </w:tcBorders>
          </w:tcPr>
          <w:p w:rsidR="006823D9" w:rsidRPr="00A1058E" w:rsidRDefault="006823D9" w:rsidP="00D53DDF">
            <w:pPr>
              <w:rPr>
                <w:rFonts w:cs="Arial"/>
                <w:b/>
                <w:szCs w:val="22"/>
                <w:highlight w:val="lightGray"/>
              </w:rPr>
            </w:pPr>
            <w:r w:rsidRPr="00A1058E">
              <w:rPr>
                <w:rFonts w:cs="Arial"/>
                <w:b/>
                <w:szCs w:val="22"/>
                <w:highlight w:val="lightGray"/>
              </w:rPr>
              <w:t>Espacios, Tiempos, Agrupamientos:</w:t>
            </w:r>
          </w:p>
          <w:p w:rsidR="006823D9" w:rsidRPr="00A1058E" w:rsidRDefault="006823D9" w:rsidP="00D53DDF">
            <w:pPr>
              <w:rPr>
                <w:rFonts w:cs="Arial"/>
                <w:b/>
                <w:szCs w:val="22"/>
                <w:highlight w:val="lightGray"/>
              </w:rPr>
            </w:pPr>
          </w:p>
          <w:p w:rsidR="006823D9" w:rsidRPr="00A1058E" w:rsidRDefault="006823D9" w:rsidP="00D53DDF">
            <w:pPr>
              <w:rPr>
                <w:rFonts w:cs="Arial"/>
                <w:szCs w:val="22"/>
                <w:highlight w:val="lightGray"/>
              </w:rPr>
            </w:pPr>
            <w:r w:rsidRPr="00A1058E">
              <w:rPr>
                <w:rFonts w:cs="Arial"/>
                <w:szCs w:val="22"/>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A1058E" w:rsidTr="00A1058E">
        <w:tblPrEx>
          <w:tblCellMar>
            <w:top w:w="0" w:type="dxa"/>
            <w:bottom w:w="0" w:type="dxa"/>
          </w:tblCellMar>
        </w:tblPrEx>
        <w:trPr>
          <w:gridBefore w:val="1"/>
          <w:wBefore w:w="38" w:type="dxa"/>
          <w:trHeight w:val="2074"/>
        </w:trPr>
        <w:tc>
          <w:tcPr>
            <w:tcW w:w="9502" w:type="dxa"/>
            <w:gridSpan w:val="11"/>
            <w:tcBorders>
              <w:top w:val="single" w:sz="4" w:space="0" w:color="auto"/>
              <w:left w:val="single" w:sz="4" w:space="0" w:color="auto"/>
              <w:bottom w:val="single" w:sz="4" w:space="0" w:color="auto"/>
              <w:right w:val="single" w:sz="4" w:space="0" w:color="auto"/>
            </w:tcBorders>
            <w:vAlign w:val="center"/>
          </w:tcPr>
          <w:p w:rsidR="006823D9" w:rsidRPr="00A1058E" w:rsidRDefault="006823D9" w:rsidP="00E64FC0">
            <w:pPr>
              <w:pStyle w:val="Ttulo4"/>
              <w:tabs>
                <w:tab w:val="clear" w:pos="864"/>
              </w:tabs>
              <w:ind w:left="0" w:firstLine="0"/>
              <w:jc w:val="center"/>
              <w:rPr>
                <w:rFonts w:cs="Arial"/>
                <w:b/>
                <w:szCs w:val="22"/>
              </w:rPr>
            </w:pPr>
            <w:r w:rsidRPr="00A1058E">
              <w:rPr>
                <w:rFonts w:cs="Arial"/>
                <w:b/>
                <w:szCs w:val="22"/>
              </w:rPr>
              <w:t>VI. EVALUACIÓN (Qué, Cuándo, Cómo?)</w:t>
            </w:r>
          </w:p>
          <w:p w:rsidR="006823D9" w:rsidRPr="00A1058E" w:rsidRDefault="006823D9" w:rsidP="00D53DDF">
            <w:pPr>
              <w:rPr>
                <w:rFonts w:cs="Arial"/>
                <w:i/>
                <w:iCs/>
                <w:szCs w:val="22"/>
                <w:lang w:val="es-ES"/>
              </w:rPr>
            </w:pPr>
            <w:r w:rsidRPr="00A1058E">
              <w:rPr>
                <w:rFonts w:cs="Arial"/>
                <w:i/>
                <w:iCs/>
                <w:szCs w:val="22"/>
                <w:highlight w:val="lightGray"/>
                <w:lang w:val="es-ES"/>
              </w:rPr>
              <w:t>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coevaluación y heteroevaluación.</w:t>
            </w:r>
          </w:p>
          <w:p w:rsidR="006823D9" w:rsidRPr="00A1058E" w:rsidRDefault="006823D9" w:rsidP="00D53DDF">
            <w:pPr>
              <w:rPr>
                <w:rFonts w:cs="Arial"/>
                <w:szCs w:val="22"/>
                <w:lang w:val="es-ES"/>
              </w:rPr>
            </w:pPr>
          </w:p>
        </w:tc>
      </w:tr>
      <w:tr w:rsidR="00A1058E" w:rsidRPr="00A1058E" w:rsidTr="00A1058E">
        <w:tblPrEx>
          <w:tblCellMar>
            <w:top w:w="0" w:type="dxa"/>
            <w:bottom w:w="0" w:type="dxa"/>
          </w:tblCellMar>
        </w:tblPrEx>
        <w:tc>
          <w:tcPr>
            <w:tcW w:w="889" w:type="dxa"/>
            <w:gridSpan w:val="2"/>
          </w:tcPr>
          <w:p w:rsidR="00A1058E" w:rsidRPr="00A1058E" w:rsidRDefault="00A1058E" w:rsidP="00617A4B">
            <w:pPr>
              <w:pStyle w:val="Ttulo6"/>
              <w:rPr>
                <w:rFonts w:ascii="Arial" w:hAnsi="Arial" w:cs="Arial"/>
              </w:rPr>
            </w:pPr>
            <w:r w:rsidRPr="00A1058E">
              <w:rPr>
                <w:rFonts w:ascii="Arial" w:hAnsi="Arial" w:cs="Arial"/>
              </w:rPr>
              <w:t>TEMA</w:t>
            </w:r>
          </w:p>
          <w:p w:rsidR="00A1058E" w:rsidRPr="00A1058E" w:rsidRDefault="00A1058E" w:rsidP="00617A4B">
            <w:pPr>
              <w:jc w:val="center"/>
              <w:rPr>
                <w:rFonts w:cs="Arial"/>
                <w:b/>
                <w:szCs w:val="22"/>
                <w:lang w:val="es-ES_tradnl"/>
              </w:rPr>
            </w:pPr>
            <w:r w:rsidRPr="00A1058E">
              <w:rPr>
                <w:rFonts w:cs="Arial"/>
                <w:b/>
                <w:szCs w:val="22"/>
                <w:lang w:val="es-ES_tradnl"/>
              </w:rPr>
              <w:t>No.</w:t>
            </w:r>
          </w:p>
        </w:tc>
        <w:tc>
          <w:tcPr>
            <w:tcW w:w="2410" w:type="dxa"/>
            <w:gridSpan w:val="4"/>
          </w:tcPr>
          <w:p w:rsidR="00A1058E" w:rsidRPr="00A1058E" w:rsidRDefault="00A1058E" w:rsidP="00617A4B">
            <w:pPr>
              <w:jc w:val="center"/>
              <w:rPr>
                <w:rFonts w:cs="Arial"/>
                <w:b/>
                <w:szCs w:val="22"/>
                <w:lang w:val="es-ES_tradnl"/>
              </w:rPr>
            </w:pPr>
            <w:r w:rsidRPr="00A1058E">
              <w:rPr>
                <w:rFonts w:cs="Arial"/>
                <w:b/>
                <w:szCs w:val="22"/>
                <w:lang w:val="es-ES_tradnl"/>
              </w:rPr>
              <w:t>COMPETENCIAS</w:t>
            </w:r>
          </w:p>
        </w:tc>
        <w:tc>
          <w:tcPr>
            <w:tcW w:w="2268" w:type="dxa"/>
          </w:tcPr>
          <w:p w:rsidR="00A1058E" w:rsidRPr="00A1058E" w:rsidRDefault="00A1058E" w:rsidP="00617A4B">
            <w:pPr>
              <w:jc w:val="center"/>
              <w:rPr>
                <w:rFonts w:cs="Arial"/>
                <w:b/>
                <w:szCs w:val="22"/>
                <w:lang w:val="es-ES_tradnl"/>
              </w:rPr>
            </w:pPr>
            <w:r w:rsidRPr="00A1058E">
              <w:rPr>
                <w:rFonts w:cs="Arial"/>
                <w:b/>
                <w:szCs w:val="22"/>
                <w:lang w:val="es-ES_tradnl"/>
              </w:rPr>
              <w:t>INDICADORES DE MEDICIÓN</w:t>
            </w:r>
          </w:p>
        </w:tc>
        <w:tc>
          <w:tcPr>
            <w:tcW w:w="2173" w:type="dxa"/>
            <w:gridSpan w:val="4"/>
          </w:tcPr>
          <w:p w:rsidR="00A1058E" w:rsidRPr="00A1058E" w:rsidRDefault="00A1058E" w:rsidP="00617A4B">
            <w:pPr>
              <w:jc w:val="center"/>
              <w:rPr>
                <w:rFonts w:cs="Arial"/>
                <w:b/>
                <w:szCs w:val="22"/>
                <w:lang w:val="es-ES_tradnl"/>
              </w:rPr>
            </w:pPr>
            <w:r w:rsidRPr="00A1058E">
              <w:rPr>
                <w:rFonts w:cs="Arial"/>
                <w:b/>
                <w:szCs w:val="22"/>
                <w:lang w:val="es-ES_tradnl"/>
              </w:rPr>
              <w:t>CRITERIO DE EVALUACIÓN</w:t>
            </w:r>
          </w:p>
        </w:tc>
        <w:tc>
          <w:tcPr>
            <w:tcW w:w="1800" w:type="dxa"/>
            <w:tcBorders>
              <w:right w:val="single" w:sz="4" w:space="0" w:color="auto"/>
            </w:tcBorders>
          </w:tcPr>
          <w:p w:rsidR="00A1058E" w:rsidRPr="00A1058E" w:rsidRDefault="00A1058E" w:rsidP="00617A4B">
            <w:pPr>
              <w:jc w:val="center"/>
              <w:rPr>
                <w:rFonts w:cs="Arial"/>
                <w:b/>
                <w:szCs w:val="22"/>
                <w:lang w:val="es-ES_tradnl"/>
              </w:rPr>
            </w:pPr>
            <w:r w:rsidRPr="00A1058E">
              <w:rPr>
                <w:rFonts w:cs="Arial"/>
                <w:b/>
                <w:szCs w:val="22"/>
                <w:lang w:val="es-ES_tradnl"/>
              </w:rPr>
              <w:t>METODO DE EVALUACION</w:t>
            </w:r>
          </w:p>
        </w:tc>
      </w:tr>
      <w:tr w:rsidR="00A1058E" w:rsidRPr="00A1058E" w:rsidTr="00A1058E">
        <w:tblPrEx>
          <w:tblCellMar>
            <w:top w:w="0" w:type="dxa"/>
            <w:bottom w:w="0" w:type="dxa"/>
          </w:tblCellMar>
        </w:tblPrEx>
        <w:trPr>
          <w:trHeight w:val="359"/>
        </w:trPr>
        <w:tc>
          <w:tcPr>
            <w:tcW w:w="889" w:type="dxa"/>
            <w:gridSpan w:val="2"/>
          </w:tcPr>
          <w:p w:rsidR="00A1058E" w:rsidRPr="00A1058E" w:rsidRDefault="00A1058E" w:rsidP="00617A4B">
            <w:pPr>
              <w:rPr>
                <w:rFonts w:cs="Arial"/>
                <w:szCs w:val="22"/>
                <w:lang w:val="es-ES_tradnl"/>
              </w:rPr>
            </w:pPr>
            <w:r w:rsidRPr="00A1058E">
              <w:rPr>
                <w:rFonts w:cs="Arial"/>
                <w:szCs w:val="22"/>
                <w:lang w:val="es-ES_tradnl"/>
              </w:rPr>
              <w:t>1</w:t>
            </w:r>
          </w:p>
        </w:tc>
        <w:tc>
          <w:tcPr>
            <w:tcW w:w="2410" w:type="dxa"/>
            <w:gridSpan w:val="4"/>
          </w:tcPr>
          <w:p w:rsidR="00A1058E" w:rsidRPr="00A1058E" w:rsidRDefault="00A1058E" w:rsidP="00617A4B">
            <w:pPr>
              <w:rPr>
                <w:rFonts w:cs="Arial"/>
                <w:szCs w:val="22"/>
                <w:lang w:val="es-ES_tradnl"/>
              </w:rPr>
            </w:pPr>
            <w:r w:rsidRPr="00A1058E">
              <w:rPr>
                <w:rFonts w:cs="Arial"/>
                <w:szCs w:val="22"/>
              </w:rPr>
              <w:t>Comprende la importancia de la gerencia estratégica en las organizaciones e identifica los diferentes procesos y etapas en la configuración de estrategias empresariales y su proceso de implementación y evaluación.</w:t>
            </w:r>
            <w:r w:rsidRPr="00A1058E">
              <w:rPr>
                <w:rStyle w:val="Refdenotaalpie"/>
                <w:rFonts w:cs="Arial"/>
                <w:szCs w:val="22"/>
              </w:rPr>
              <w:footnoteReference w:customMarkFollows="1" w:id="1"/>
              <w:t>1</w:t>
            </w:r>
            <w:r w:rsidRPr="00A1058E">
              <w:rPr>
                <w:rFonts w:cs="Arial"/>
                <w:szCs w:val="22"/>
              </w:rPr>
              <w:t xml:space="preserve"> </w:t>
            </w:r>
          </w:p>
        </w:tc>
        <w:tc>
          <w:tcPr>
            <w:tcW w:w="2268" w:type="dxa"/>
          </w:tcPr>
          <w:p w:rsidR="00A1058E" w:rsidRPr="00A1058E" w:rsidRDefault="00A1058E" w:rsidP="00617A4B">
            <w:pPr>
              <w:rPr>
                <w:rFonts w:cs="Arial"/>
                <w:szCs w:val="22"/>
              </w:rPr>
            </w:pPr>
            <w:r w:rsidRPr="00A1058E">
              <w:rPr>
                <w:rFonts w:cs="Arial"/>
                <w:szCs w:val="22"/>
              </w:rPr>
              <w:t>Identifica las diferentes teorías, métodos y etapas de la gerencia estratégica.</w:t>
            </w:r>
          </w:p>
          <w:p w:rsidR="00A1058E" w:rsidRPr="00A1058E" w:rsidRDefault="00A1058E" w:rsidP="00617A4B">
            <w:pPr>
              <w:rPr>
                <w:rFonts w:cs="Arial"/>
                <w:szCs w:val="22"/>
              </w:rPr>
            </w:pPr>
          </w:p>
          <w:p w:rsidR="00A1058E" w:rsidRPr="00A1058E" w:rsidRDefault="00A1058E" w:rsidP="00617A4B">
            <w:pPr>
              <w:rPr>
                <w:rFonts w:cs="Arial"/>
                <w:color w:val="0000FF"/>
                <w:szCs w:val="22"/>
              </w:rPr>
            </w:pPr>
            <w:r w:rsidRPr="00A1058E">
              <w:rPr>
                <w:rFonts w:cs="Arial"/>
                <w:szCs w:val="22"/>
              </w:rPr>
              <w:t>Relaciona e identifica en forma secuencial las diferentes actividades que se deben realizar en un proceso de gestión estratégica</w:t>
            </w:r>
            <w:r w:rsidRPr="00A1058E">
              <w:rPr>
                <w:rFonts w:cs="Arial"/>
                <w:color w:val="0000FF"/>
                <w:szCs w:val="22"/>
              </w:rPr>
              <w:t>.</w:t>
            </w:r>
          </w:p>
        </w:tc>
        <w:tc>
          <w:tcPr>
            <w:tcW w:w="2173" w:type="dxa"/>
            <w:gridSpan w:val="4"/>
          </w:tcPr>
          <w:p w:rsidR="00A1058E" w:rsidRPr="00A1058E" w:rsidRDefault="00A1058E" w:rsidP="00617A4B">
            <w:pPr>
              <w:pStyle w:val="Encabezado"/>
              <w:tabs>
                <w:tab w:val="clear" w:pos="4252"/>
                <w:tab w:val="clear" w:pos="8504"/>
              </w:tabs>
              <w:jc w:val="both"/>
              <w:rPr>
                <w:rFonts w:ascii="Arial" w:hAnsi="Arial" w:cs="Arial"/>
                <w:sz w:val="22"/>
                <w:szCs w:val="22"/>
                <w:lang w:val="es-MX"/>
              </w:rPr>
            </w:pPr>
            <w:r w:rsidRPr="00A1058E">
              <w:rPr>
                <w:rFonts w:ascii="Arial" w:hAnsi="Arial" w:cs="Arial"/>
                <w:sz w:val="22"/>
                <w:szCs w:val="22"/>
                <w:lang w:val="es-MX"/>
              </w:rPr>
              <w:t xml:space="preserve">Comprensión de la utilidad e importancia de La asignatura y sus contenidos temáticos </w:t>
            </w:r>
          </w:p>
        </w:tc>
        <w:tc>
          <w:tcPr>
            <w:tcW w:w="1800" w:type="dxa"/>
            <w:tcBorders>
              <w:right w:val="single" w:sz="4" w:space="0" w:color="auto"/>
            </w:tcBorders>
          </w:tcPr>
          <w:p w:rsidR="00A1058E" w:rsidRPr="00A1058E" w:rsidRDefault="00A1058E" w:rsidP="00617A4B">
            <w:pPr>
              <w:rPr>
                <w:rFonts w:cs="Arial"/>
                <w:szCs w:val="22"/>
              </w:rPr>
            </w:pPr>
            <w:r w:rsidRPr="00A1058E">
              <w:rPr>
                <w:rFonts w:cs="Arial"/>
                <w:szCs w:val="22"/>
              </w:rPr>
              <w:t>Presentación de evaluaciones parciales para verificar el entendimiento y comprensión del proceso</w:t>
            </w:r>
          </w:p>
          <w:p w:rsidR="00A1058E" w:rsidRPr="00A1058E" w:rsidRDefault="00A1058E" w:rsidP="00617A4B">
            <w:pPr>
              <w:rPr>
                <w:rFonts w:cs="Arial"/>
                <w:szCs w:val="22"/>
              </w:rPr>
            </w:pPr>
          </w:p>
        </w:tc>
      </w:tr>
      <w:tr w:rsidR="00A1058E" w:rsidRPr="00A1058E" w:rsidTr="00A1058E">
        <w:tblPrEx>
          <w:tblCellMar>
            <w:top w:w="0" w:type="dxa"/>
            <w:bottom w:w="0" w:type="dxa"/>
          </w:tblCellMar>
        </w:tblPrEx>
        <w:trPr>
          <w:trHeight w:val="359"/>
        </w:trPr>
        <w:tc>
          <w:tcPr>
            <w:tcW w:w="889" w:type="dxa"/>
            <w:gridSpan w:val="2"/>
          </w:tcPr>
          <w:p w:rsidR="00A1058E" w:rsidRPr="00A1058E" w:rsidRDefault="00A1058E" w:rsidP="00617A4B">
            <w:pPr>
              <w:rPr>
                <w:rFonts w:cs="Arial"/>
                <w:szCs w:val="22"/>
                <w:lang w:val="es-ES_tradnl"/>
              </w:rPr>
            </w:pPr>
            <w:r w:rsidRPr="00A1058E">
              <w:rPr>
                <w:rFonts w:cs="Arial"/>
                <w:szCs w:val="22"/>
                <w:lang w:val="es-ES_tradnl"/>
              </w:rPr>
              <w:t>2</w:t>
            </w:r>
          </w:p>
        </w:tc>
        <w:tc>
          <w:tcPr>
            <w:tcW w:w="2410" w:type="dxa"/>
            <w:gridSpan w:val="4"/>
          </w:tcPr>
          <w:p w:rsidR="00A1058E" w:rsidRPr="00A1058E" w:rsidRDefault="00A1058E" w:rsidP="00617A4B">
            <w:pPr>
              <w:rPr>
                <w:rFonts w:cs="Arial"/>
                <w:szCs w:val="22"/>
              </w:rPr>
            </w:pPr>
            <w:r w:rsidRPr="00A1058E">
              <w:rPr>
                <w:rFonts w:cs="Arial"/>
                <w:szCs w:val="22"/>
                <w:lang w:eastAsia="en-US"/>
              </w:rPr>
              <w:t xml:space="preserve">El estudiante basado en el conocimiento de </w:t>
            </w:r>
            <w:smartTag w:uri="urn:schemas-microsoft-com:office:smarttags" w:element="PersonName">
              <w:smartTagPr>
                <w:attr w:name="ProductID" w:val="la Gerencia Estrat￩gica"/>
              </w:smartTagPr>
              <w:r w:rsidRPr="00A1058E">
                <w:rPr>
                  <w:rFonts w:cs="Arial"/>
                  <w:szCs w:val="22"/>
                  <w:lang w:eastAsia="en-US"/>
                </w:rPr>
                <w:lastRenderedPageBreak/>
                <w:t>la Gerencia Estratégica</w:t>
              </w:r>
            </w:smartTag>
            <w:r w:rsidRPr="00A1058E">
              <w:rPr>
                <w:rFonts w:cs="Arial"/>
                <w:szCs w:val="22"/>
                <w:lang w:eastAsia="en-US"/>
              </w:rPr>
              <w:t xml:space="preserve"> elabore diagnósticos estratégicos y formule estrategias </w:t>
            </w:r>
            <w:r w:rsidRPr="00A1058E">
              <w:rPr>
                <w:rFonts w:cs="Arial"/>
                <w:color w:val="FF0000"/>
                <w:szCs w:val="22"/>
                <w:vertAlign w:val="superscript"/>
                <w:lang w:val="es-ES_tradnl"/>
              </w:rPr>
              <w:t xml:space="preserve">2 </w:t>
            </w:r>
          </w:p>
        </w:tc>
        <w:tc>
          <w:tcPr>
            <w:tcW w:w="2268" w:type="dxa"/>
          </w:tcPr>
          <w:p w:rsidR="00A1058E" w:rsidRPr="00A1058E" w:rsidRDefault="00A1058E" w:rsidP="00617A4B">
            <w:pPr>
              <w:rPr>
                <w:rFonts w:cs="Arial"/>
                <w:szCs w:val="22"/>
              </w:rPr>
            </w:pPr>
            <w:r w:rsidRPr="00A1058E">
              <w:rPr>
                <w:rFonts w:cs="Arial"/>
                <w:szCs w:val="22"/>
              </w:rPr>
              <w:lastRenderedPageBreak/>
              <w:t xml:space="preserve">Seguimiento y aplicación de las </w:t>
            </w:r>
            <w:r w:rsidRPr="00A1058E">
              <w:rPr>
                <w:rFonts w:cs="Arial"/>
                <w:szCs w:val="22"/>
              </w:rPr>
              <w:lastRenderedPageBreak/>
              <w:t>técnicas de diagnostico estratégico</w:t>
            </w:r>
          </w:p>
        </w:tc>
        <w:tc>
          <w:tcPr>
            <w:tcW w:w="2173" w:type="dxa"/>
            <w:gridSpan w:val="4"/>
          </w:tcPr>
          <w:p w:rsidR="00A1058E" w:rsidRPr="00A1058E" w:rsidRDefault="00A1058E" w:rsidP="00617A4B">
            <w:pPr>
              <w:pStyle w:val="Encabezado"/>
              <w:tabs>
                <w:tab w:val="clear" w:pos="4252"/>
                <w:tab w:val="clear" w:pos="8504"/>
              </w:tabs>
              <w:jc w:val="both"/>
              <w:rPr>
                <w:rFonts w:ascii="Arial" w:hAnsi="Arial" w:cs="Arial"/>
                <w:sz w:val="22"/>
                <w:szCs w:val="22"/>
                <w:lang w:val="es-MX"/>
              </w:rPr>
            </w:pPr>
            <w:r w:rsidRPr="00A1058E">
              <w:rPr>
                <w:rFonts w:ascii="Arial" w:hAnsi="Arial" w:cs="Arial"/>
                <w:sz w:val="22"/>
                <w:szCs w:val="22"/>
                <w:lang w:val="es-MX"/>
              </w:rPr>
              <w:lastRenderedPageBreak/>
              <w:t xml:space="preserve">Claridad y criterios en la elaboración de diagnósticos  </w:t>
            </w:r>
            <w:r w:rsidRPr="00A1058E">
              <w:rPr>
                <w:rFonts w:ascii="Arial" w:hAnsi="Arial" w:cs="Arial"/>
                <w:sz w:val="22"/>
                <w:szCs w:val="22"/>
                <w:lang w:val="es-MX"/>
              </w:rPr>
              <w:lastRenderedPageBreak/>
              <w:t>estratégicos</w:t>
            </w:r>
          </w:p>
        </w:tc>
        <w:tc>
          <w:tcPr>
            <w:tcW w:w="1800" w:type="dxa"/>
            <w:tcBorders>
              <w:right w:val="single" w:sz="4" w:space="0" w:color="auto"/>
            </w:tcBorders>
          </w:tcPr>
          <w:p w:rsidR="00A1058E" w:rsidRPr="00A1058E" w:rsidRDefault="00A1058E" w:rsidP="00617A4B">
            <w:pPr>
              <w:rPr>
                <w:rFonts w:cs="Arial"/>
                <w:szCs w:val="22"/>
              </w:rPr>
            </w:pPr>
            <w:r w:rsidRPr="00A1058E">
              <w:rPr>
                <w:rFonts w:cs="Arial"/>
                <w:szCs w:val="22"/>
              </w:rPr>
              <w:lastRenderedPageBreak/>
              <w:t xml:space="preserve">Elaboración de Talleres de </w:t>
            </w:r>
            <w:r w:rsidRPr="00A1058E">
              <w:rPr>
                <w:rFonts w:cs="Arial"/>
                <w:szCs w:val="22"/>
              </w:rPr>
              <w:lastRenderedPageBreak/>
              <w:t>aplicación de los conocimientos</w:t>
            </w:r>
          </w:p>
        </w:tc>
      </w:tr>
      <w:tr w:rsidR="00A1058E" w:rsidRPr="00A1058E" w:rsidTr="00A1058E">
        <w:tblPrEx>
          <w:tblCellMar>
            <w:top w:w="0" w:type="dxa"/>
            <w:bottom w:w="0" w:type="dxa"/>
          </w:tblCellMar>
        </w:tblPrEx>
        <w:trPr>
          <w:trHeight w:val="359"/>
        </w:trPr>
        <w:tc>
          <w:tcPr>
            <w:tcW w:w="889" w:type="dxa"/>
            <w:gridSpan w:val="2"/>
          </w:tcPr>
          <w:p w:rsidR="00A1058E" w:rsidRPr="00A1058E" w:rsidRDefault="00A1058E" w:rsidP="00617A4B">
            <w:pPr>
              <w:rPr>
                <w:rFonts w:cs="Arial"/>
                <w:szCs w:val="22"/>
                <w:lang w:val="es-ES_tradnl"/>
              </w:rPr>
            </w:pPr>
            <w:r w:rsidRPr="00A1058E">
              <w:rPr>
                <w:rFonts w:cs="Arial"/>
                <w:szCs w:val="22"/>
                <w:lang w:val="es-ES_tradnl"/>
              </w:rPr>
              <w:lastRenderedPageBreak/>
              <w:t>3</w:t>
            </w:r>
          </w:p>
        </w:tc>
        <w:tc>
          <w:tcPr>
            <w:tcW w:w="2410" w:type="dxa"/>
            <w:gridSpan w:val="4"/>
          </w:tcPr>
          <w:p w:rsidR="00A1058E" w:rsidRPr="00A1058E" w:rsidRDefault="00A1058E" w:rsidP="00617A4B">
            <w:pPr>
              <w:rPr>
                <w:rFonts w:cs="Arial"/>
                <w:szCs w:val="22"/>
              </w:rPr>
            </w:pPr>
            <w:r w:rsidRPr="00A1058E">
              <w:rPr>
                <w:rFonts w:cs="Arial"/>
                <w:bCs/>
                <w:szCs w:val="22"/>
                <w:lang w:eastAsia="en-US"/>
              </w:rPr>
              <w:t>El estudiante propondrá  estrategias y acciones para la solución de problemas gerenciales y empresariales bajo la ética y la responsabilidad social de las empresas y del actuar gerencial.</w:t>
            </w:r>
            <w:r w:rsidRPr="00A1058E">
              <w:rPr>
                <w:rFonts w:cs="Arial"/>
                <w:szCs w:val="22"/>
                <w:lang w:eastAsia="en-US"/>
              </w:rPr>
              <w:t xml:space="preserve"> </w:t>
            </w:r>
            <w:r w:rsidRPr="00A1058E">
              <w:rPr>
                <w:rFonts w:cs="Arial"/>
                <w:color w:val="FF0000"/>
                <w:szCs w:val="22"/>
                <w:vertAlign w:val="superscript"/>
                <w:lang w:val="es-ES_tradnl"/>
              </w:rPr>
              <w:t xml:space="preserve">3 </w:t>
            </w:r>
          </w:p>
        </w:tc>
        <w:tc>
          <w:tcPr>
            <w:tcW w:w="2268" w:type="dxa"/>
          </w:tcPr>
          <w:p w:rsidR="00A1058E" w:rsidRPr="00A1058E" w:rsidRDefault="00A1058E" w:rsidP="00617A4B">
            <w:pPr>
              <w:rPr>
                <w:rFonts w:cs="Arial"/>
                <w:szCs w:val="22"/>
              </w:rPr>
            </w:pPr>
            <w:r w:rsidRPr="00A1058E">
              <w:rPr>
                <w:rFonts w:cs="Arial"/>
                <w:szCs w:val="22"/>
              </w:rPr>
              <w:t>Aplicación de las diferentes estrategias empresariales</w:t>
            </w:r>
          </w:p>
        </w:tc>
        <w:tc>
          <w:tcPr>
            <w:tcW w:w="2173" w:type="dxa"/>
            <w:gridSpan w:val="4"/>
          </w:tcPr>
          <w:p w:rsidR="00A1058E" w:rsidRPr="00A1058E" w:rsidRDefault="00A1058E" w:rsidP="00617A4B">
            <w:pPr>
              <w:pStyle w:val="Encabezado"/>
              <w:tabs>
                <w:tab w:val="clear" w:pos="4252"/>
                <w:tab w:val="clear" w:pos="8504"/>
              </w:tabs>
              <w:jc w:val="both"/>
              <w:rPr>
                <w:rFonts w:ascii="Arial" w:hAnsi="Arial" w:cs="Arial"/>
                <w:sz w:val="22"/>
                <w:szCs w:val="22"/>
                <w:lang w:val="es-MX"/>
              </w:rPr>
            </w:pPr>
            <w:r w:rsidRPr="00A1058E">
              <w:rPr>
                <w:rFonts w:ascii="Arial" w:hAnsi="Arial" w:cs="Arial"/>
                <w:sz w:val="22"/>
                <w:szCs w:val="22"/>
                <w:lang w:val="es-MX"/>
              </w:rPr>
              <w:t>Completes y claridad en la aplicación de conceptos y teorías de la gerencia estratégica</w:t>
            </w:r>
          </w:p>
        </w:tc>
        <w:tc>
          <w:tcPr>
            <w:tcW w:w="1800" w:type="dxa"/>
            <w:tcBorders>
              <w:right w:val="single" w:sz="4" w:space="0" w:color="auto"/>
            </w:tcBorders>
          </w:tcPr>
          <w:p w:rsidR="00A1058E" w:rsidRPr="00A1058E" w:rsidRDefault="00A1058E" w:rsidP="00617A4B">
            <w:pPr>
              <w:rPr>
                <w:rFonts w:cs="Arial"/>
                <w:szCs w:val="22"/>
              </w:rPr>
            </w:pPr>
            <w:r w:rsidRPr="00A1058E">
              <w:rPr>
                <w:rFonts w:cs="Arial"/>
                <w:szCs w:val="22"/>
              </w:rPr>
              <w:t xml:space="preserve">Trabajos escritos </w:t>
            </w:r>
          </w:p>
        </w:tc>
      </w:tr>
      <w:tr w:rsidR="006823D9" w:rsidRPr="00A1058E" w:rsidTr="00A1058E">
        <w:tblPrEx>
          <w:tblCellMar>
            <w:top w:w="0" w:type="dxa"/>
            <w:bottom w:w="0" w:type="dxa"/>
          </w:tblCellMar>
        </w:tblPrEx>
        <w:trPr>
          <w:cantSplit/>
          <w:trHeight w:val="420"/>
        </w:trPr>
        <w:tc>
          <w:tcPr>
            <w:tcW w:w="1031"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A1058E" w:rsidRDefault="006823D9" w:rsidP="00D53DDF">
            <w:pPr>
              <w:ind w:left="113" w:right="113"/>
              <w:jc w:val="center"/>
              <w:rPr>
                <w:rFonts w:cs="Arial"/>
                <w:b/>
                <w:szCs w:val="22"/>
              </w:rPr>
            </w:pPr>
            <w:r w:rsidRPr="00A1058E">
              <w:rPr>
                <w:rFonts w:cs="Arial"/>
                <w:b/>
                <w:szCs w:val="22"/>
              </w:rPr>
              <w:t>PRIMERA NOTA</w:t>
            </w:r>
          </w:p>
        </w:tc>
        <w:tc>
          <w:tcPr>
            <w:tcW w:w="5103" w:type="dxa"/>
            <w:gridSpan w:val="5"/>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jc w:val="center"/>
              <w:rPr>
                <w:rFonts w:cs="Arial"/>
                <w:b/>
                <w:szCs w:val="22"/>
              </w:rPr>
            </w:pPr>
            <w:r w:rsidRPr="00A1058E">
              <w:rPr>
                <w:rFonts w:cs="Arial"/>
                <w:b/>
                <w:szCs w:val="22"/>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jc w:val="center"/>
              <w:rPr>
                <w:rFonts w:cs="Arial"/>
                <w:b/>
                <w:szCs w:val="22"/>
              </w:rPr>
            </w:pPr>
            <w:r w:rsidRPr="00A1058E">
              <w:rPr>
                <w:rFonts w:cs="Arial"/>
                <w:b/>
                <w:szCs w:val="22"/>
              </w:rPr>
              <w:t>FECHA</w:t>
            </w:r>
          </w:p>
        </w:tc>
        <w:tc>
          <w:tcPr>
            <w:tcW w:w="1847" w:type="dxa"/>
            <w:gridSpan w:val="2"/>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jc w:val="center"/>
              <w:rPr>
                <w:rFonts w:cs="Arial"/>
                <w:b/>
                <w:szCs w:val="22"/>
              </w:rPr>
            </w:pPr>
            <w:r w:rsidRPr="00A1058E">
              <w:rPr>
                <w:rFonts w:cs="Arial"/>
                <w:b/>
                <w:szCs w:val="22"/>
              </w:rPr>
              <w:t>PORCENTAJE</w:t>
            </w:r>
          </w:p>
        </w:tc>
      </w:tr>
      <w:tr w:rsidR="006823D9" w:rsidRPr="00A1058E" w:rsidTr="00A1058E">
        <w:tblPrEx>
          <w:tblCellMar>
            <w:top w:w="0" w:type="dxa"/>
            <w:bottom w:w="0" w:type="dxa"/>
          </w:tblCellMar>
        </w:tblPrEx>
        <w:trPr>
          <w:cantSplit/>
          <w:trHeight w:val="786"/>
        </w:trPr>
        <w:tc>
          <w:tcPr>
            <w:tcW w:w="1031" w:type="dxa"/>
            <w:gridSpan w:val="3"/>
            <w:vMerge/>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p>
        </w:tc>
        <w:tc>
          <w:tcPr>
            <w:tcW w:w="5103" w:type="dxa"/>
            <w:gridSpan w:val="5"/>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1058E" w:rsidRDefault="006823D9" w:rsidP="00D53DDF">
            <w:pPr>
              <w:jc w:val="center"/>
              <w:rPr>
                <w:rFonts w:cs="Arial"/>
                <w:b/>
                <w:szCs w:val="22"/>
              </w:rPr>
            </w:pPr>
          </w:p>
        </w:tc>
      </w:tr>
      <w:tr w:rsidR="006823D9" w:rsidRPr="00A1058E" w:rsidTr="00A1058E">
        <w:tblPrEx>
          <w:tblCellMar>
            <w:top w:w="0" w:type="dxa"/>
            <w:bottom w:w="0" w:type="dxa"/>
          </w:tblCellMar>
        </w:tblPrEx>
        <w:trPr>
          <w:cantSplit/>
          <w:trHeight w:val="967"/>
        </w:trPr>
        <w:tc>
          <w:tcPr>
            <w:tcW w:w="1031" w:type="dxa"/>
            <w:gridSpan w:val="3"/>
            <w:tcBorders>
              <w:top w:val="single" w:sz="4" w:space="0" w:color="auto"/>
              <w:left w:val="single" w:sz="4" w:space="0" w:color="auto"/>
              <w:bottom w:val="single" w:sz="4" w:space="0" w:color="auto"/>
              <w:right w:val="single" w:sz="4" w:space="0" w:color="auto"/>
            </w:tcBorders>
            <w:textDirection w:val="btLr"/>
            <w:vAlign w:val="center"/>
          </w:tcPr>
          <w:p w:rsidR="006823D9" w:rsidRPr="00A1058E" w:rsidRDefault="006823D9" w:rsidP="00D53DDF">
            <w:pPr>
              <w:ind w:left="113" w:right="113"/>
              <w:jc w:val="center"/>
              <w:rPr>
                <w:rFonts w:cs="Arial"/>
                <w:b/>
                <w:szCs w:val="22"/>
              </w:rPr>
            </w:pPr>
            <w:r w:rsidRPr="00A1058E">
              <w:rPr>
                <w:rFonts w:cs="Arial"/>
                <w:b/>
                <w:szCs w:val="22"/>
              </w:rPr>
              <w:t>SEGUNDA NOTA</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1058E" w:rsidRDefault="006823D9" w:rsidP="00D53DDF">
            <w:pPr>
              <w:jc w:val="center"/>
              <w:rPr>
                <w:rFonts w:cs="Arial"/>
                <w:b/>
                <w:szCs w:val="22"/>
              </w:rPr>
            </w:pPr>
          </w:p>
        </w:tc>
      </w:tr>
      <w:tr w:rsidR="006823D9" w:rsidRPr="00A1058E" w:rsidTr="00A1058E">
        <w:tblPrEx>
          <w:tblCellMar>
            <w:top w:w="0" w:type="dxa"/>
            <w:bottom w:w="0" w:type="dxa"/>
          </w:tblCellMar>
        </w:tblPrEx>
        <w:trPr>
          <w:trHeight w:val="701"/>
        </w:trPr>
        <w:tc>
          <w:tcPr>
            <w:tcW w:w="1031" w:type="dxa"/>
            <w:gridSpan w:val="3"/>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rPr>
                <w:rFonts w:cs="Arial"/>
                <w:b/>
                <w:szCs w:val="22"/>
              </w:rPr>
            </w:pPr>
            <w:r w:rsidRPr="00A1058E">
              <w:rPr>
                <w:rFonts w:cs="Arial"/>
                <w:b/>
                <w:szCs w:val="22"/>
              </w:rPr>
              <w:t>EXAM. FINAL</w:t>
            </w:r>
          </w:p>
        </w:tc>
        <w:tc>
          <w:tcPr>
            <w:tcW w:w="5103" w:type="dxa"/>
            <w:gridSpan w:val="5"/>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b/>
                <w:szCs w:val="22"/>
              </w:rPr>
            </w:pPr>
          </w:p>
        </w:tc>
        <w:tc>
          <w:tcPr>
            <w:tcW w:w="1847" w:type="dxa"/>
            <w:gridSpan w:val="2"/>
            <w:tcBorders>
              <w:top w:val="single" w:sz="4" w:space="0" w:color="auto"/>
              <w:left w:val="single" w:sz="4" w:space="0" w:color="auto"/>
              <w:bottom w:val="single" w:sz="4" w:space="0" w:color="auto"/>
              <w:right w:val="single" w:sz="4" w:space="0" w:color="auto"/>
            </w:tcBorders>
          </w:tcPr>
          <w:p w:rsidR="006823D9" w:rsidRPr="00A1058E" w:rsidRDefault="006823D9" w:rsidP="00D53DDF">
            <w:pPr>
              <w:jc w:val="center"/>
              <w:rPr>
                <w:rFonts w:cs="Arial"/>
                <w:b/>
                <w:szCs w:val="22"/>
              </w:rPr>
            </w:pPr>
          </w:p>
        </w:tc>
      </w:tr>
      <w:tr w:rsidR="006823D9" w:rsidRPr="00A1058E" w:rsidTr="00A1058E">
        <w:tblPrEx>
          <w:tblCellMar>
            <w:top w:w="0" w:type="dxa"/>
            <w:bottom w:w="0" w:type="dxa"/>
          </w:tblCellMar>
        </w:tblPrEx>
        <w:trPr>
          <w:trHeight w:val="380"/>
        </w:trPr>
        <w:tc>
          <w:tcPr>
            <w:tcW w:w="9540" w:type="dxa"/>
            <w:gridSpan w:val="12"/>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pStyle w:val="Ttulo4"/>
              <w:tabs>
                <w:tab w:val="clear" w:pos="864"/>
              </w:tabs>
              <w:ind w:left="0" w:firstLine="0"/>
              <w:rPr>
                <w:rFonts w:cs="Arial"/>
                <w:b/>
                <w:szCs w:val="22"/>
                <w:highlight w:val="lightGray"/>
              </w:rPr>
            </w:pPr>
            <w:r w:rsidRPr="00A1058E">
              <w:rPr>
                <w:rFonts w:cs="Arial"/>
                <w:b/>
                <w:szCs w:val="22"/>
                <w:highlight w:val="lightGray"/>
              </w:rPr>
              <w:t>ASPECTOS A EVALUAR DEL CURSO</w:t>
            </w:r>
          </w:p>
        </w:tc>
      </w:tr>
      <w:tr w:rsidR="006823D9" w:rsidRPr="00A1058E" w:rsidTr="00A1058E">
        <w:tblPrEx>
          <w:tblCellMar>
            <w:top w:w="0" w:type="dxa"/>
            <w:bottom w:w="0" w:type="dxa"/>
          </w:tblCellMar>
        </w:tblPrEx>
        <w:trPr>
          <w:trHeight w:val="1371"/>
        </w:trPr>
        <w:tc>
          <w:tcPr>
            <w:tcW w:w="9540" w:type="dxa"/>
            <w:gridSpan w:val="12"/>
            <w:tcBorders>
              <w:top w:val="single" w:sz="4" w:space="0" w:color="auto"/>
              <w:left w:val="single" w:sz="4" w:space="0" w:color="auto"/>
              <w:bottom w:val="single" w:sz="4" w:space="0" w:color="auto"/>
              <w:right w:val="single" w:sz="4" w:space="0" w:color="auto"/>
            </w:tcBorders>
          </w:tcPr>
          <w:p w:rsidR="006823D9" w:rsidRPr="00A1058E" w:rsidRDefault="006823D9" w:rsidP="00D53DDF">
            <w:pPr>
              <w:keepNext w:val="0"/>
              <w:numPr>
                <w:ilvl w:val="0"/>
                <w:numId w:val="1"/>
              </w:numPr>
              <w:spacing w:line="240" w:lineRule="auto"/>
              <w:jc w:val="left"/>
              <w:rPr>
                <w:rFonts w:cs="Arial"/>
                <w:szCs w:val="22"/>
                <w:highlight w:val="lightGray"/>
              </w:rPr>
            </w:pPr>
            <w:r w:rsidRPr="00A1058E">
              <w:rPr>
                <w:rFonts w:cs="Arial"/>
                <w:szCs w:val="22"/>
                <w:highlight w:val="lightGray"/>
              </w:rPr>
              <w:t xml:space="preserve">Evaluación del desempeño docente </w:t>
            </w:r>
          </w:p>
          <w:p w:rsidR="006823D9" w:rsidRPr="00A1058E" w:rsidRDefault="006823D9" w:rsidP="00D53DDF">
            <w:pPr>
              <w:keepNext w:val="0"/>
              <w:numPr>
                <w:ilvl w:val="0"/>
                <w:numId w:val="1"/>
              </w:numPr>
              <w:spacing w:line="240" w:lineRule="auto"/>
              <w:jc w:val="left"/>
              <w:rPr>
                <w:rFonts w:cs="Arial"/>
                <w:szCs w:val="22"/>
                <w:highlight w:val="lightGray"/>
              </w:rPr>
            </w:pPr>
            <w:r w:rsidRPr="00A1058E">
              <w:rPr>
                <w:rFonts w:cs="Arial"/>
                <w:szCs w:val="22"/>
                <w:highlight w:val="lightGray"/>
              </w:rPr>
              <w:t xml:space="preserve">Evaluación de los aprendizajes de los estudiantes en sus </w:t>
            </w:r>
            <w:r w:rsidR="0061229A" w:rsidRPr="00A1058E">
              <w:rPr>
                <w:rFonts w:cs="Arial"/>
                <w:szCs w:val="22"/>
                <w:highlight w:val="lightGray"/>
              </w:rPr>
              <w:t>dimensiones</w:t>
            </w:r>
            <w:r w:rsidRPr="00A1058E">
              <w:rPr>
                <w:rFonts w:cs="Arial"/>
                <w:szCs w:val="22"/>
                <w:highlight w:val="lightGray"/>
              </w:rPr>
              <w:t>: individual/grupo, teórica/práctica, oral/escrita.</w:t>
            </w:r>
          </w:p>
          <w:p w:rsidR="006823D9" w:rsidRPr="00A1058E" w:rsidRDefault="006823D9" w:rsidP="00D53DDF">
            <w:pPr>
              <w:keepNext w:val="0"/>
              <w:numPr>
                <w:ilvl w:val="0"/>
                <w:numId w:val="1"/>
              </w:numPr>
              <w:spacing w:line="240" w:lineRule="auto"/>
              <w:jc w:val="left"/>
              <w:rPr>
                <w:rFonts w:cs="Arial"/>
                <w:szCs w:val="22"/>
                <w:highlight w:val="lightGray"/>
              </w:rPr>
            </w:pPr>
            <w:r w:rsidRPr="00A1058E">
              <w:rPr>
                <w:rFonts w:cs="Arial"/>
                <w:szCs w:val="22"/>
                <w:highlight w:val="lightGray"/>
              </w:rPr>
              <w:t>Autoevaluación:</w:t>
            </w:r>
          </w:p>
          <w:p w:rsidR="006823D9" w:rsidRPr="00A1058E" w:rsidRDefault="006823D9" w:rsidP="00D53DDF">
            <w:pPr>
              <w:keepNext w:val="0"/>
              <w:numPr>
                <w:ilvl w:val="0"/>
                <w:numId w:val="1"/>
              </w:numPr>
              <w:spacing w:line="240" w:lineRule="auto"/>
              <w:jc w:val="left"/>
              <w:rPr>
                <w:rFonts w:cs="Arial"/>
                <w:szCs w:val="22"/>
                <w:highlight w:val="lightGray"/>
              </w:rPr>
            </w:pPr>
            <w:r w:rsidRPr="00A1058E">
              <w:rPr>
                <w:rFonts w:cs="Arial"/>
                <w:szCs w:val="22"/>
                <w:highlight w:val="lightGray"/>
              </w:rPr>
              <w:t>Coevaluación del curso: de forma oral entre estudiantes y docente.</w:t>
            </w:r>
          </w:p>
        </w:tc>
      </w:tr>
    </w:tbl>
    <w:p w:rsidR="006823D9" w:rsidRPr="00A1058E" w:rsidRDefault="006823D9" w:rsidP="006823D9">
      <w:pPr>
        <w:rPr>
          <w:rFonts w:cs="Arial"/>
          <w:b/>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A1058E">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A1058E" w:rsidRDefault="006823D9" w:rsidP="00D53DDF">
            <w:pPr>
              <w:pStyle w:val="Ttulo4"/>
              <w:tabs>
                <w:tab w:val="clear" w:pos="864"/>
              </w:tabs>
              <w:ind w:left="0" w:firstLine="0"/>
              <w:rPr>
                <w:rFonts w:cs="Arial"/>
                <w:b/>
                <w:szCs w:val="22"/>
              </w:rPr>
            </w:pPr>
            <w:r w:rsidRPr="00A1058E">
              <w:rPr>
                <w:rFonts w:cs="Arial"/>
                <w:b/>
                <w:szCs w:val="22"/>
              </w:rPr>
              <w:t>DATOS DEL DOCENTE</w:t>
            </w:r>
          </w:p>
        </w:tc>
      </w:tr>
      <w:tr w:rsidR="006823D9" w:rsidRPr="00A1058E">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A1058E" w:rsidRDefault="006823D9" w:rsidP="00D53DDF">
            <w:pPr>
              <w:rPr>
                <w:rFonts w:cs="Arial"/>
                <w:szCs w:val="22"/>
              </w:rPr>
            </w:pPr>
          </w:p>
          <w:p w:rsidR="00424CC6" w:rsidRPr="00A1058E" w:rsidRDefault="006823D9" w:rsidP="00D53DDF">
            <w:pPr>
              <w:rPr>
                <w:rFonts w:cs="Arial"/>
                <w:szCs w:val="22"/>
              </w:rPr>
            </w:pPr>
            <w:r w:rsidRPr="00A1058E">
              <w:rPr>
                <w:rFonts w:cs="Arial"/>
                <w:szCs w:val="22"/>
              </w:rPr>
              <w:t xml:space="preserve">NOMBRE: </w:t>
            </w:r>
            <w:r w:rsidR="00AF7E6B" w:rsidRPr="00A1058E">
              <w:rPr>
                <w:rFonts w:cs="Arial"/>
                <w:szCs w:val="22"/>
              </w:rPr>
              <w:t xml:space="preserve"> </w:t>
            </w:r>
            <w:r w:rsidR="00D2105A" w:rsidRPr="00A1058E">
              <w:rPr>
                <w:rFonts w:cs="Arial"/>
                <w:szCs w:val="22"/>
              </w:rPr>
              <w:t>ALFONSO OSORIO RUSSI</w:t>
            </w:r>
          </w:p>
          <w:p w:rsidR="00424CC6" w:rsidRPr="00A1058E" w:rsidRDefault="006823D9" w:rsidP="00D53DDF">
            <w:pPr>
              <w:rPr>
                <w:rFonts w:cs="Arial"/>
                <w:szCs w:val="22"/>
              </w:rPr>
            </w:pPr>
            <w:r w:rsidRPr="00A1058E">
              <w:rPr>
                <w:rFonts w:cs="Arial"/>
                <w:szCs w:val="22"/>
              </w:rPr>
              <w:t xml:space="preserve">PREGRADO: </w:t>
            </w:r>
            <w:r w:rsidR="00D2105A" w:rsidRPr="00A1058E">
              <w:rPr>
                <w:rFonts w:cs="Arial"/>
                <w:szCs w:val="22"/>
              </w:rPr>
              <w:t>Economista.  Universidad INCCA de Colombia (1980)</w:t>
            </w:r>
          </w:p>
          <w:p w:rsidR="00D2105A" w:rsidRPr="00A1058E" w:rsidRDefault="006823D9" w:rsidP="00D53DDF">
            <w:pPr>
              <w:rPr>
                <w:rFonts w:cs="Arial"/>
                <w:szCs w:val="22"/>
              </w:rPr>
            </w:pPr>
            <w:r w:rsidRPr="00A1058E">
              <w:rPr>
                <w:rFonts w:cs="Arial"/>
                <w:szCs w:val="22"/>
              </w:rPr>
              <w:t xml:space="preserve">POSTGRADO: </w:t>
            </w:r>
            <w:r w:rsidR="00D2105A" w:rsidRPr="00A1058E">
              <w:rPr>
                <w:rFonts w:cs="Arial"/>
                <w:szCs w:val="22"/>
              </w:rPr>
              <w:t>Candidato a Doctor en Administración "Nuevas Tendencias en Dirección de empresas" Universidad de Salamanca (España -1998 - 2000)</w:t>
            </w:r>
          </w:p>
          <w:p w:rsidR="00D2105A" w:rsidRPr="00A1058E" w:rsidRDefault="00D2105A" w:rsidP="00D53DDF">
            <w:pPr>
              <w:rPr>
                <w:rFonts w:cs="Arial"/>
                <w:szCs w:val="22"/>
              </w:rPr>
            </w:pPr>
            <w:r w:rsidRPr="00A1058E">
              <w:rPr>
                <w:rFonts w:cs="Arial"/>
                <w:szCs w:val="22"/>
              </w:rPr>
              <w:t>Magíster en Ciencias Financieras y de Sistemas, Fundación Universitaria Central (1981 - 1983) (Cuba)</w:t>
            </w:r>
          </w:p>
          <w:p w:rsidR="00824C83" w:rsidRPr="00A1058E" w:rsidRDefault="00D2105A" w:rsidP="00D53DDF">
            <w:pPr>
              <w:rPr>
                <w:rFonts w:cs="Arial"/>
                <w:szCs w:val="22"/>
              </w:rPr>
            </w:pPr>
            <w:r w:rsidRPr="00A1058E">
              <w:rPr>
                <w:rFonts w:cs="Arial"/>
                <w:szCs w:val="22"/>
              </w:rPr>
              <w:t>Especialista en gobierno gerencia y asuntos públicos, Columbia University New York - Universidad Externado (1997)</w:t>
            </w:r>
            <w:r w:rsidR="00824C83" w:rsidRPr="00A1058E">
              <w:rPr>
                <w:rFonts w:cs="Arial"/>
                <w:szCs w:val="22"/>
              </w:rPr>
              <w:t xml:space="preserve"> </w:t>
            </w:r>
          </w:p>
        </w:tc>
      </w:tr>
      <w:tr w:rsidR="006823D9" w:rsidRPr="00AF7E6B" w:rsidTr="008542B7">
        <w:tblPrEx>
          <w:tblCellMar>
            <w:top w:w="0" w:type="dxa"/>
            <w:bottom w:w="0" w:type="dxa"/>
          </w:tblCellMar>
        </w:tblPrEx>
        <w:trPr>
          <w:trHeight w:val="111"/>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tc>
      </w:tr>
      <w:tr w:rsidR="006823D9" w:rsidRPr="00AF7E6B">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8542B7" w:rsidRDefault="006823D9" w:rsidP="00D53DDF">
            <w:pPr>
              <w:pStyle w:val="Ttulo4"/>
              <w:tabs>
                <w:tab w:val="clear" w:pos="864"/>
              </w:tabs>
              <w:ind w:left="0" w:firstLine="0"/>
              <w:rPr>
                <w:rFonts w:cs="Arial"/>
                <w:b/>
              </w:rPr>
            </w:pPr>
            <w:r w:rsidRPr="008542B7">
              <w:rPr>
                <w:rFonts w:cs="Arial"/>
                <w:b/>
              </w:rPr>
              <w:t>ASESORIAS: FIRMA DE ESTUDIANTES</w:t>
            </w:r>
          </w:p>
        </w:tc>
      </w:tr>
      <w:tr w:rsidR="006823D9" w:rsidRPr="00AF7E6B">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A50BF3" w:rsidRDefault="006823D9" w:rsidP="00A50BF3">
            <w:pPr>
              <w:pStyle w:val="Ttulo4"/>
              <w:tabs>
                <w:tab w:val="clear" w:pos="864"/>
              </w:tabs>
              <w:ind w:left="0" w:firstLine="0"/>
              <w:jc w:val="center"/>
              <w:rPr>
                <w:rFonts w:cs="Arial"/>
                <w:b/>
              </w:rPr>
            </w:pPr>
            <w:r w:rsidRPr="00A50BF3">
              <w:rPr>
                <w:rFonts w:cs="Arial"/>
                <w:b/>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AF7E6B" w:rsidRDefault="006823D9" w:rsidP="00D53DDF">
            <w:pPr>
              <w:jc w:val="center"/>
              <w:rPr>
                <w:rFonts w:cs="Arial"/>
                <w:b/>
              </w:rPr>
            </w:pPr>
            <w:r w:rsidRPr="00AF7E6B">
              <w:rPr>
                <w:rFonts w:cs="Arial"/>
                <w:b/>
              </w:rPr>
              <w:t>FECHA</w:t>
            </w:r>
          </w:p>
        </w:tc>
      </w:tr>
      <w:tr w:rsidR="006823D9" w:rsidRPr="00AF7E6B" w:rsidTr="00C14F02">
        <w:tblPrEx>
          <w:tblCellMar>
            <w:top w:w="0" w:type="dxa"/>
            <w:bottom w:w="0" w:type="dxa"/>
          </w:tblCellMar>
        </w:tblPrEx>
        <w:trPr>
          <w:trHeight w:val="350"/>
        </w:trPr>
        <w:tc>
          <w:tcPr>
            <w:tcW w:w="3338" w:type="dxa"/>
            <w:tcBorders>
              <w:top w:val="single" w:sz="4" w:space="0" w:color="auto"/>
              <w:left w:val="single" w:sz="4" w:space="0" w:color="auto"/>
              <w:bottom w:val="single" w:sz="4" w:space="0" w:color="auto"/>
              <w:right w:val="single" w:sz="4" w:space="0" w:color="auto"/>
            </w:tcBorders>
          </w:tcPr>
          <w:p w:rsidR="006823D9" w:rsidRPr="00A50BF3" w:rsidRDefault="006823D9" w:rsidP="00D53DDF">
            <w:pPr>
              <w:rPr>
                <w:rFonts w:cs="Arial"/>
              </w:rPr>
            </w:pPr>
          </w:p>
          <w:p w:rsidR="006823D9" w:rsidRPr="00A50BF3" w:rsidRDefault="00A50BF3" w:rsidP="00D53DDF">
            <w:pPr>
              <w:rPr>
                <w:rFonts w:cs="Arial"/>
              </w:rPr>
            </w:pPr>
            <w:r w:rsidRPr="00A50BF3">
              <w:rPr>
                <w:rFonts w:cs="Arial"/>
              </w:rPr>
              <w:t>1</w:t>
            </w:r>
            <w:r w:rsidR="006823D9" w:rsidRPr="00A50BF3">
              <w:rPr>
                <w:rFonts w:cs="Arial"/>
              </w:rPr>
              <w:t>.</w:t>
            </w:r>
            <w:r w:rsidR="009F28F6" w:rsidRPr="00A50BF3">
              <w:rPr>
                <w:rFonts w:cs="Arial"/>
              </w:rPr>
              <w:t xml:space="preserve"> ASIGNACIÓN DE REVISOR PAR</w:t>
            </w:r>
            <w:r w:rsidR="00C14F02" w:rsidRPr="00A50BF3">
              <w:rPr>
                <w:rFonts w:cs="Arial"/>
              </w:rPr>
              <w:t>A</w:t>
            </w:r>
            <w:r w:rsidR="009F28F6" w:rsidRPr="00A50BF3">
              <w:rPr>
                <w:rFonts w:cs="Arial"/>
              </w:rPr>
              <w:t xml:space="preserve"> LOS PROYECTOS DE INVESTIGACIÓN DE:</w:t>
            </w:r>
          </w:p>
          <w:p w:rsidR="00E92A48" w:rsidRPr="00A50BF3" w:rsidRDefault="00E92A48" w:rsidP="00D53DDF">
            <w:pPr>
              <w:rPr>
                <w:rFonts w:cs="Arial"/>
              </w:rPr>
            </w:pPr>
          </w:p>
          <w:p w:rsidR="006823D9" w:rsidRPr="00A50BF3" w:rsidRDefault="00A50BF3" w:rsidP="00C14F02">
            <w:pPr>
              <w:rPr>
                <w:rFonts w:cs="Arial"/>
              </w:rPr>
            </w:pPr>
            <w:r w:rsidRPr="00A50BF3">
              <w:rPr>
                <w:rFonts w:cs="Arial"/>
              </w:rPr>
              <w:t>1</w:t>
            </w:r>
            <w:r w:rsidR="00C24DE1" w:rsidRPr="00A50BF3">
              <w:rPr>
                <w:rFonts w:cs="Arial"/>
              </w:rPr>
              <w:t>.1 “</w:t>
            </w:r>
            <w:r w:rsidRPr="00A50BF3">
              <w:rPr>
                <w:rFonts w:cs="Arial"/>
              </w:rPr>
              <w:t xml:space="preserve">PROPUESTA METODOLOGICA PARA EL OFRECIMIENTO DE MECANISMOS DE VIABILIDAD, EFICIENCIA Y MEJORAMIENTO EN </w:t>
            </w:r>
            <w:smartTag w:uri="urn:schemas-microsoft-com:office:smarttags" w:element="PersonName">
              <w:smartTagPr>
                <w:attr w:name="ProductID" w:val="la Universidad Distrital"/>
              </w:smartTagPr>
              <w:smartTag w:uri="urn:schemas-microsoft-com:office:smarttags" w:element="PersonName">
                <w:smartTagPr>
                  <w:attr w:name="ProductID" w:val="LA UNIVERSIDAD"/>
                </w:smartTagPr>
                <w:r w:rsidRPr="00A50BF3">
                  <w:rPr>
                    <w:rFonts w:cs="Arial"/>
                  </w:rPr>
                  <w:t>LA UNIVERSIDAD</w:t>
                </w:r>
              </w:smartTag>
              <w:r w:rsidRPr="00A50BF3">
                <w:rPr>
                  <w:rFonts w:cs="Arial"/>
                </w:rPr>
                <w:t xml:space="preserve"> DISTRITAL</w:t>
              </w:r>
            </w:smartTag>
            <w:r w:rsidRPr="00A50BF3">
              <w:rPr>
                <w:rFonts w:cs="Arial"/>
              </w:rPr>
              <w:t xml:space="preserve"> MEDIANTE </w:t>
            </w:r>
            <w:smartTag w:uri="urn:schemas-microsoft-com:office:smarttags" w:element="PersonName">
              <w:smartTagPr>
                <w:attr w:name="ProductID" w:val="LA APLICACIￓN DEL"/>
              </w:smartTagPr>
              <w:smartTag w:uri="urn:schemas-microsoft-com:office:smarttags" w:element="PersonName">
                <w:smartTagPr>
                  <w:attr w:name="ProductID" w:val="LA APLICACIￓN"/>
                </w:smartTagPr>
                <w:r w:rsidRPr="00A50BF3">
                  <w:rPr>
                    <w:rFonts w:cs="Arial"/>
                  </w:rPr>
                  <w:t>LA APLICACIÓN</w:t>
                </w:r>
              </w:smartTag>
              <w:r w:rsidRPr="00A50BF3">
                <w:rPr>
                  <w:rFonts w:cs="Arial"/>
                </w:rPr>
                <w:t xml:space="preserve"> DEL</w:t>
              </w:r>
            </w:smartTag>
            <w:r w:rsidRPr="00A50BF3">
              <w:rPr>
                <w:rFonts w:cs="Arial"/>
              </w:rPr>
              <w:t xml:space="preserve"> MODELO DE SISTEMA VIABLE</w:t>
            </w:r>
            <w:r w:rsidR="00C24DE1" w:rsidRPr="00A50BF3">
              <w:rPr>
                <w:rFonts w:cs="Arial"/>
              </w:rPr>
              <w:t>”</w:t>
            </w:r>
          </w:p>
        </w:tc>
        <w:tc>
          <w:tcPr>
            <w:tcW w:w="3170" w:type="dxa"/>
            <w:tcBorders>
              <w:top w:val="single" w:sz="4" w:space="0" w:color="auto"/>
              <w:left w:val="single" w:sz="4" w:space="0" w:color="auto"/>
              <w:bottom w:val="single" w:sz="4" w:space="0" w:color="auto"/>
              <w:right w:val="single" w:sz="4" w:space="0" w:color="auto"/>
            </w:tcBorders>
          </w:tcPr>
          <w:p w:rsidR="006823D9" w:rsidRPr="00A50BF3" w:rsidRDefault="006823D9" w:rsidP="00D53DDF">
            <w:pPr>
              <w:rPr>
                <w:rFonts w:cs="Arial"/>
              </w:rPr>
            </w:pPr>
          </w:p>
          <w:p w:rsidR="00C14F02" w:rsidRPr="00A50BF3" w:rsidRDefault="00C14F02" w:rsidP="00D53DDF">
            <w:pPr>
              <w:rPr>
                <w:rFonts w:cs="Arial"/>
              </w:rPr>
            </w:pPr>
          </w:p>
          <w:p w:rsidR="00C14F02" w:rsidRPr="00A50BF3" w:rsidRDefault="00C14F02" w:rsidP="00D53DDF">
            <w:pPr>
              <w:rPr>
                <w:rFonts w:cs="Arial"/>
              </w:rPr>
            </w:pPr>
          </w:p>
          <w:p w:rsidR="00C14F02" w:rsidRPr="00A50BF3" w:rsidRDefault="00C14F02" w:rsidP="00D53DDF">
            <w:pPr>
              <w:rPr>
                <w:rFonts w:cs="Arial"/>
              </w:rPr>
            </w:pPr>
          </w:p>
          <w:p w:rsidR="00C14F02" w:rsidRPr="00A50BF3" w:rsidRDefault="00C14F02" w:rsidP="00D53DDF">
            <w:pPr>
              <w:rPr>
                <w:rFonts w:cs="Arial"/>
              </w:rPr>
            </w:pPr>
          </w:p>
          <w:p w:rsidR="00C45479" w:rsidRPr="00A50BF3" w:rsidRDefault="007D54F3" w:rsidP="002D243F">
            <w:pPr>
              <w:rPr>
                <w:rFonts w:cs="Arial"/>
              </w:rPr>
            </w:pPr>
            <w:r w:rsidRPr="00A50BF3">
              <w:rPr>
                <w:rFonts w:cs="Arial"/>
              </w:rPr>
              <w:t xml:space="preserve">Estudiante:  </w:t>
            </w:r>
            <w:r w:rsidR="00A50BF3" w:rsidRPr="00A50BF3">
              <w:rPr>
                <w:rFonts w:cs="Arial"/>
              </w:rPr>
              <w:t>María Ramírez Sánchez</w:t>
            </w:r>
          </w:p>
          <w:p w:rsidR="00C45479" w:rsidRPr="00A50BF3" w:rsidRDefault="00C45479" w:rsidP="002D243F">
            <w:pPr>
              <w:rPr>
                <w:rFonts w:cs="Arial"/>
              </w:rPr>
            </w:pPr>
          </w:p>
          <w:p w:rsidR="00C45479" w:rsidRPr="00A50BF3" w:rsidRDefault="00C45479" w:rsidP="002D243F">
            <w:pPr>
              <w:rPr>
                <w:rFonts w:cs="Arial"/>
              </w:rPr>
            </w:pPr>
          </w:p>
          <w:p w:rsidR="006A7DA7" w:rsidRPr="00A50BF3" w:rsidRDefault="006A7DA7" w:rsidP="00D53DDF">
            <w:pPr>
              <w:rPr>
                <w:rFonts w:cs="Arial"/>
              </w:rPr>
            </w:pPr>
          </w:p>
        </w:tc>
        <w:tc>
          <w:tcPr>
            <w:tcW w:w="1830" w:type="dxa"/>
            <w:tcBorders>
              <w:top w:val="single" w:sz="4" w:space="0" w:color="auto"/>
              <w:left w:val="single" w:sz="4" w:space="0" w:color="auto"/>
              <w:bottom w:val="single" w:sz="4" w:space="0" w:color="auto"/>
              <w:right w:val="single" w:sz="4" w:space="0" w:color="auto"/>
            </w:tcBorders>
          </w:tcPr>
          <w:p w:rsidR="00B53845" w:rsidRPr="00A50BF3" w:rsidRDefault="00B53845" w:rsidP="007D54F3">
            <w:pPr>
              <w:rPr>
                <w:rFonts w:cs="Arial"/>
              </w:rPr>
            </w:pPr>
          </w:p>
          <w:p w:rsidR="00A50BF3" w:rsidRPr="00A50BF3" w:rsidRDefault="00A50BF3" w:rsidP="007D54F3">
            <w:pPr>
              <w:rPr>
                <w:rFonts w:cs="Arial"/>
              </w:rPr>
            </w:pPr>
          </w:p>
          <w:p w:rsidR="00A50BF3" w:rsidRPr="00A50BF3" w:rsidRDefault="00A50BF3" w:rsidP="007D54F3">
            <w:pPr>
              <w:rPr>
                <w:rFonts w:cs="Arial"/>
              </w:rPr>
            </w:pPr>
          </w:p>
          <w:p w:rsidR="00A50BF3" w:rsidRPr="00A50BF3" w:rsidRDefault="00A50BF3" w:rsidP="007D54F3">
            <w:pPr>
              <w:rPr>
                <w:rFonts w:cs="Arial"/>
              </w:rPr>
            </w:pPr>
          </w:p>
          <w:p w:rsidR="00A50BF3" w:rsidRPr="00A50BF3" w:rsidRDefault="00A50BF3" w:rsidP="007D54F3">
            <w:pPr>
              <w:rPr>
                <w:rFonts w:cs="Arial"/>
              </w:rPr>
            </w:pPr>
          </w:p>
          <w:p w:rsidR="00A50BF3" w:rsidRPr="00A50BF3" w:rsidRDefault="00A50BF3" w:rsidP="007D54F3">
            <w:pPr>
              <w:rPr>
                <w:rFonts w:cs="Arial"/>
              </w:rPr>
            </w:pPr>
            <w:r w:rsidRPr="00A50BF3">
              <w:rPr>
                <w:rFonts w:cs="Arial"/>
              </w:rPr>
              <w:t>20072196016</w:t>
            </w:r>
          </w:p>
        </w:tc>
        <w:tc>
          <w:tcPr>
            <w:tcW w:w="1018" w:type="dxa"/>
            <w:tcBorders>
              <w:top w:val="single" w:sz="4" w:space="0" w:color="auto"/>
              <w:left w:val="single" w:sz="4" w:space="0" w:color="auto"/>
              <w:bottom w:val="single" w:sz="4" w:space="0" w:color="auto"/>
              <w:right w:val="single" w:sz="4" w:space="0" w:color="auto"/>
            </w:tcBorders>
          </w:tcPr>
          <w:p w:rsidR="00B53845" w:rsidRPr="00A50BF3" w:rsidRDefault="00B53845" w:rsidP="00D53DDF">
            <w:pPr>
              <w:rPr>
                <w:rFonts w:cs="Arial"/>
              </w:rPr>
            </w:pPr>
          </w:p>
          <w:p w:rsidR="00A50BF3" w:rsidRPr="00A50BF3" w:rsidRDefault="00A50BF3" w:rsidP="00D53DDF">
            <w:pPr>
              <w:rPr>
                <w:rFonts w:cs="Arial"/>
              </w:rPr>
            </w:pPr>
          </w:p>
          <w:p w:rsidR="00A50BF3" w:rsidRPr="00A50BF3" w:rsidRDefault="00A50BF3" w:rsidP="00D53DDF">
            <w:pPr>
              <w:rPr>
                <w:rFonts w:cs="Arial"/>
              </w:rPr>
            </w:pPr>
          </w:p>
          <w:p w:rsidR="00A50BF3" w:rsidRPr="00A50BF3" w:rsidRDefault="00A50BF3" w:rsidP="00D53DDF">
            <w:pPr>
              <w:rPr>
                <w:rFonts w:cs="Arial"/>
              </w:rPr>
            </w:pPr>
          </w:p>
          <w:p w:rsidR="00A50BF3" w:rsidRPr="00A50BF3" w:rsidRDefault="00A50BF3" w:rsidP="00D53DDF">
            <w:pPr>
              <w:rPr>
                <w:rFonts w:cs="Arial"/>
              </w:rPr>
            </w:pPr>
          </w:p>
          <w:p w:rsidR="00A50BF3" w:rsidRPr="00A50BF3" w:rsidRDefault="00A50BF3" w:rsidP="00D53DDF">
            <w:pPr>
              <w:rPr>
                <w:rFonts w:cs="Arial"/>
              </w:rPr>
            </w:pPr>
            <w:r w:rsidRPr="00A50BF3">
              <w:rPr>
                <w:rFonts w:cs="Arial"/>
              </w:rPr>
              <w:t>Acta N. 006 julio 15 de 2008</w:t>
            </w: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pStyle w:val="Ttulo4"/>
              <w:tabs>
                <w:tab w:val="clear" w:pos="864"/>
              </w:tabs>
              <w:ind w:left="0" w:firstLine="0"/>
              <w:rPr>
                <w:rFonts w:cs="Arial"/>
              </w:rPr>
            </w:pPr>
            <w:r w:rsidRPr="00AF7E6B">
              <w:rPr>
                <w:rFonts w:cs="Arial"/>
              </w:rPr>
              <w:t>FIRMA DEL DOCENTE</w:t>
            </w:r>
          </w:p>
        </w:tc>
      </w:tr>
      <w:tr w:rsidR="006823D9" w:rsidRPr="00AF7E6B" w:rsidTr="00FB6FF7">
        <w:tblPrEx>
          <w:tblCellMar>
            <w:top w:w="0" w:type="dxa"/>
            <w:bottom w:w="0" w:type="dxa"/>
          </w:tblCellMar>
        </w:tblPrEx>
        <w:trPr>
          <w:trHeight w:val="1806"/>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E9" w:rsidRDefault="00896BE9">
      <w:r>
        <w:separator/>
      </w:r>
    </w:p>
  </w:endnote>
  <w:endnote w:type="continuationSeparator" w:id="0">
    <w:p w:rsidR="00896BE9" w:rsidRDefault="00896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E9" w:rsidRDefault="00896BE9">
      <w:r>
        <w:separator/>
      </w:r>
    </w:p>
  </w:footnote>
  <w:footnote w:type="continuationSeparator" w:id="0">
    <w:p w:rsidR="00896BE9" w:rsidRDefault="00896BE9">
      <w:r>
        <w:continuationSeparator/>
      </w:r>
    </w:p>
  </w:footnote>
  <w:footnote w:id="1">
    <w:p w:rsidR="00A1058E" w:rsidRPr="00A1058E" w:rsidRDefault="00A1058E" w:rsidP="00A1058E">
      <w:pPr>
        <w:pStyle w:val="Textonotapie"/>
        <w:rPr>
          <w:rFonts w:ascii="Arial" w:hAnsi="Arial" w:cs="Arial"/>
          <w:color w:val="FF0000"/>
          <w:sz w:val="16"/>
          <w:szCs w:val="16"/>
        </w:rPr>
      </w:pPr>
      <w:r w:rsidRPr="00AB3CFE">
        <w:rPr>
          <w:rStyle w:val="Refdenotaalpie"/>
          <w:color w:val="FF0000"/>
        </w:rPr>
        <w:t>1</w:t>
      </w:r>
      <w:r w:rsidRPr="00AB3CFE">
        <w:rPr>
          <w:color w:val="FF0000"/>
        </w:rPr>
        <w:t xml:space="preserve"> </w:t>
      </w:r>
      <w:r w:rsidRPr="00A1058E">
        <w:rPr>
          <w:rFonts w:ascii="Arial" w:hAnsi="Arial" w:cs="Arial"/>
          <w:color w:val="FF0000"/>
          <w:sz w:val="16"/>
          <w:szCs w:val="16"/>
        </w:rPr>
        <w:t>Competencia Interpretativa</w:t>
      </w:r>
    </w:p>
    <w:p w:rsidR="00A1058E" w:rsidRPr="00A1058E" w:rsidRDefault="00A1058E" w:rsidP="00A1058E">
      <w:pPr>
        <w:rPr>
          <w:rFonts w:cs="Arial"/>
          <w:color w:val="FF0000"/>
          <w:sz w:val="16"/>
          <w:szCs w:val="16"/>
          <w:vertAlign w:val="superscript"/>
          <w:lang w:val="es-ES_tradnl"/>
        </w:rPr>
      </w:pPr>
      <w:r w:rsidRPr="00A1058E">
        <w:rPr>
          <w:rFonts w:cs="Arial"/>
          <w:color w:val="FF0000"/>
          <w:sz w:val="16"/>
          <w:szCs w:val="16"/>
          <w:vertAlign w:val="superscript"/>
          <w:lang w:val="es-ES_tradnl"/>
        </w:rPr>
        <w:t xml:space="preserve">2 </w:t>
      </w:r>
      <w:r>
        <w:rPr>
          <w:rFonts w:cs="Arial"/>
          <w:color w:val="FF0000"/>
          <w:sz w:val="16"/>
          <w:szCs w:val="16"/>
          <w:vertAlign w:val="superscript"/>
          <w:lang w:val="es-ES_tradnl"/>
        </w:rPr>
        <w:t xml:space="preserve"> </w:t>
      </w:r>
      <w:r w:rsidRPr="00A1058E">
        <w:rPr>
          <w:rFonts w:cs="Arial"/>
          <w:color w:val="FF0000"/>
          <w:sz w:val="16"/>
          <w:szCs w:val="16"/>
          <w:lang w:val="es-ES_tradnl"/>
        </w:rPr>
        <w:t>Competencia Argumentativa</w:t>
      </w:r>
    </w:p>
    <w:p w:rsidR="00A1058E" w:rsidRPr="00A1058E" w:rsidRDefault="00A1058E" w:rsidP="00A1058E">
      <w:pPr>
        <w:rPr>
          <w:rFonts w:cs="Arial"/>
          <w:color w:val="FF0000"/>
          <w:sz w:val="16"/>
          <w:szCs w:val="16"/>
          <w:vertAlign w:val="superscript"/>
          <w:lang w:val="es-ES_tradnl"/>
        </w:rPr>
      </w:pPr>
      <w:r w:rsidRPr="00A1058E">
        <w:rPr>
          <w:rFonts w:cs="Arial"/>
          <w:color w:val="FF0000"/>
          <w:sz w:val="16"/>
          <w:szCs w:val="16"/>
          <w:vertAlign w:val="superscript"/>
          <w:lang w:val="es-ES_tradnl"/>
        </w:rPr>
        <w:t xml:space="preserve">3 </w:t>
      </w:r>
      <w:r>
        <w:rPr>
          <w:rFonts w:cs="Arial"/>
          <w:color w:val="FF0000"/>
          <w:sz w:val="16"/>
          <w:szCs w:val="16"/>
          <w:vertAlign w:val="superscript"/>
          <w:lang w:val="es-ES_tradnl"/>
        </w:rPr>
        <w:t xml:space="preserve"> </w:t>
      </w:r>
      <w:r w:rsidRPr="00A1058E">
        <w:rPr>
          <w:rFonts w:cs="Arial"/>
          <w:color w:val="FF0000"/>
          <w:sz w:val="16"/>
          <w:szCs w:val="16"/>
          <w:lang w:val="es-ES_tradnl"/>
        </w:rPr>
        <w:t>Competencia Propositiva</w:t>
      </w:r>
    </w:p>
    <w:p w:rsidR="00A1058E" w:rsidRPr="005638E6" w:rsidRDefault="00A1058E" w:rsidP="00A1058E">
      <w:pPr>
        <w:rPr>
          <w:rFonts w:ascii="Tahoma" w:hAnsi="Tahoma" w:cs="Tahoma"/>
          <w:color w:val="FF0000"/>
          <w:vertAlign w:val="superscript"/>
          <w:lang w:val="es-ES_tradnl"/>
        </w:rPr>
      </w:pPr>
    </w:p>
    <w:p w:rsidR="00A1058E" w:rsidRPr="00AB3CFE" w:rsidRDefault="00A1058E" w:rsidP="00A1058E">
      <w:pPr>
        <w:pStyle w:val="Textonotapie"/>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786C97"/>
    <w:multiLevelType w:val="singleLevel"/>
    <w:tmpl w:val="14F0BA80"/>
    <w:lvl w:ilvl="0">
      <w:start w:val="1"/>
      <w:numFmt w:val="decimal"/>
      <w:lvlText w:val="%1."/>
      <w:lvlJc w:val="center"/>
      <w:pPr>
        <w:tabs>
          <w:tab w:val="num" w:pos="720"/>
        </w:tabs>
        <w:ind w:left="720" w:hanging="360"/>
      </w:pPr>
      <w:rPr>
        <w:rFonts w:hint="default"/>
      </w:rPr>
    </w:lvl>
  </w:abstractNum>
  <w:abstractNum w:abstractNumId="2">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4D67DCF"/>
    <w:multiLevelType w:val="hybridMultilevel"/>
    <w:tmpl w:val="D0F28550"/>
    <w:lvl w:ilvl="0" w:tplc="F7F41026">
      <w:start w:val="3"/>
      <w:numFmt w:val="decimal"/>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61005D9"/>
    <w:multiLevelType w:val="hybridMultilevel"/>
    <w:tmpl w:val="257EDFEA"/>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EF7C4D"/>
    <w:multiLevelType w:val="hybridMultilevel"/>
    <w:tmpl w:val="F0B4B67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F410E95"/>
    <w:multiLevelType w:val="hybridMultilevel"/>
    <w:tmpl w:val="0A022D44"/>
    <w:lvl w:ilvl="0" w:tplc="0C0A0001">
      <w:start w:val="1"/>
      <w:numFmt w:val="bullet"/>
      <w:lvlText w:val=""/>
      <w:lvlJc w:val="left"/>
      <w:pPr>
        <w:tabs>
          <w:tab w:val="num" w:pos="720"/>
        </w:tabs>
        <w:ind w:left="720" w:hanging="360"/>
      </w:pPr>
      <w:rPr>
        <w:rFonts w:ascii="Symbol" w:hAnsi="Symbol" w:hint="default"/>
      </w:rPr>
    </w:lvl>
    <w:lvl w:ilvl="1" w:tplc="D144DCCA">
      <w:start w:val="8"/>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9E3C24"/>
    <w:multiLevelType w:val="hybridMultilevel"/>
    <w:tmpl w:val="E544F15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1">
    <w:nsid w:val="47ED05CB"/>
    <w:multiLevelType w:val="hybridMultilevel"/>
    <w:tmpl w:val="07583DF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50E3C0C"/>
    <w:multiLevelType w:val="hybridMultilevel"/>
    <w:tmpl w:val="A6A6B400"/>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7692F86"/>
    <w:multiLevelType w:val="hybridMultilevel"/>
    <w:tmpl w:val="5A3C3A6A"/>
    <w:lvl w:ilvl="0" w:tplc="0C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14">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03819D2"/>
    <w:multiLevelType w:val="hybridMultilevel"/>
    <w:tmpl w:val="F1CEF5C2"/>
    <w:lvl w:ilvl="0" w:tplc="E07EC80A">
      <w:start w:val="1"/>
      <w:numFmt w:val="decimal"/>
      <w:lvlText w:val="%1."/>
      <w:lvlJc w:val="left"/>
      <w:pPr>
        <w:tabs>
          <w:tab w:val="num" w:pos="720"/>
        </w:tabs>
        <w:ind w:left="720" w:hanging="360"/>
      </w:pPr>
      <w:rPr>
        <w:rFonts w:ascii="Arial" w:hAnsi="Arial" w:cs="Arial" w:hint="default"/>
        <w:b/>
      </w:rPr>
    </w:lvl>
    <w:lvl w:ilvl="1" w:tplc="0C0A0001">
      <w:start w:val="1"/>
      <w:numFmt w:val="bullet"/>
      <w:lvlText w:val=""/>
      <w:lvlJc w:val="left"/>
      <w:pPr>
        <w:tabs>
          <w:tab w:val="num" w:pos="1440"/>
        </w:tabs>
        <w:ind w:left="1440" w:hanging="360"/>
      </w:pPr>
      <w:rPr>
        <w:rFonts w:ascii="Symbol" w:hAnsi="Symbo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7D807A8"/>
    <w:multiLevelType w:val="hybridMultilevel"/>
    <w:tmpl w:val="E88CCB4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D035870"/>
    <w:multiLevelType w:val="hybridMultilevel"/>
    <w:tmpl w:val="2814E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2991E02"/>
    <w:multiLevelType w:val="hybridMultilevel"/>
    <w:tmpl w:val="F33A8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5ED5599"/>
    <w:multiLevelType w:val="hybridMultilevel"/>
    <w:tmpl w:val="6FAA6FFE"/>
    <w:lvl w:ilvl="0" w:tplc="AC305ECE">
      <w:start w:val="2"/>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7BF3988"/>
    <w:multiLevelType w:val="hybridMultilevel"/>
    <w:tmpl w:val="B782987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9911444"/>
    <w:multiLevelType w:val="hybridMultilevel"/>
    <w:tmpl w:val="3F540A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9F166A1"/>
    <w:multiLevelType w:val="hybridMultilevel"/>
    <w:tmpl w:val="A97A4CC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3"/>
  </w:num>
  <w:num w:numId="5">
    <w:abstractNumId w:val="0"/>
  </w:num>
  <w:num w:numId="6">
    <w:abstractNumId w:val="16"/>
  </w:num>
  <w:num w:numId="7">
    <w:abstractNumId w:val="8"/>
  </w:num>
  <w:num w:numId="8">
    <w:abstractNumId w:val="23"/>
  </w:num>
  <w:num w:numId="9">
    <w:abstractNumId w:val="20"/>
  </w:num>
  <w:num w:numId="10">
    <w:abstractNumId w:val="2"/>
  </w:num>
  <w:num w:numId="11">
    <w:abstractNumId w:val="11"/>
  </w:num>
  <w:num w:numId="12">
    <w:abstractNumId w:val="15"/>
  </w:num>
  <w:num w:numId="13">
    <w:abstractNumId w:val="18"/>
  </w:num>
  <w:num w:numId="14">
    <w:abstractNumId w:val="7"/>
  </w:num>
  <w:num w:numId="15">
    <w:abstractNumId w:val="6"/>
  </w:num>
  <w:num w:numId="16">
    <w:abstractNumId w:val="12"/>
  </w:num>
  <w:num w:numId="17">
    <w:abstractNumId w:val="21"/>
  </w:num>
  <w:num w:numId="18">
    <w:abstractNumId w:val="9"/>
  </w:num>
  <w:num w:numId="19">
    <w:abstractNumId w:val="24"/>
  </w:num>
  <w:num w:numId="20">
    <w:abstractNumId w:val="13"/>
  </w:num>
  <w:num w:numId="21">
    <w:abstractNumId w:val="10"/>
  </w:num>
  <w:num w:numId="22">
    <w:abstractNumId w:val="4"/>
  </w:num>
  <w:num w:numId="23">
    <w:abstractNumId w:val="17"/>
  </w:num>
  <w:num w:numId="24">
    <w:abstractNumId w:val="22"/>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characterSpacingControl w:val="doNotCompress"/>
  <w:footnotePr>
    <w:footnote w:id="-1"/>
    <w:footnote w:id="0"/>
  </w:footnotePr>
  <w:endnotePr>
    <w:endnote w:id="-1"/>
    <w:endnote w:id="0"/>
  </w:endnotePr>
  <w:compat/>
  <w:rsids>
    <w:rsidRoot w:val="006823D9"/>
    <w:rsid w:val="000031E5"/>
    <w:rsid w:val="00003927"/>
    <w:rsid w:val="00010651"/>
    <w:rsid w:val="000174EF"/>
    <w:rsid w:val="00022089"/>
    <w:rsid w:val="000241EB"/>
    <w:rsid w:val="0007621C"/>
    <w:rsid w:val="000A0190"/>
    <w:rsid w:val="000B4323"/>
    <w:rsid w:val="000E7288"/>
    <w:rsid w:val="000F0684"/>
    <w:rsid w:val="000F3DE8"/>
    <w:rsid w:val="001463AE"/>
    <w:rsid w:val="00154383"/>
    <w:rsid w:val="00163F8F"/>
    <w:rsid w:val="00183636"/>
    <w:rsid w:val="001A1336"/>
    <w:rsid w:val="001A7125"/>
    <w:rsid w:val="001C1498"/>
    <w:rsid w:val="001C1B52"/>
    <w:rsid w:val="001C2547"/>
    <w:rsid w:val="001E4198"/>
    <w:rsid w:val="001E7CA8"/>
    <w:rsid w:val="00211826"/>
    <w:rsid w:val="00213718"/>
    <w:rsid w:val="00220F57"/>
    <w:rsid w:val="002513DE"/>
    <w:rsid w:val="00297804"/>
    <w:rsid w:val="002A4B39"/>
    <w:rsid w:val="002B2B80"/>
    <w:rsid w:val="002D243F"/>
    <w:rsid w:val="002D4D73"/>
    <w:rsid w:val="00303790"/>
    <w:rsid w:val="00311433"/>
    <w:rsid w:val="00390AAA"/>
    <w:rsid w:val="003B79C0"/>
    <w:rsid w:val="003C161E"/>
    <w:rsid w:val="0040377F"/>
    <w:rsid w:val="00424CC6"/>
    <w:rsid w:val="0043490B"/>
    <w:rsid w:val="0048274C"/>
    <w:rsid w:val="004E28F9"/>
    <w:rsid w:val="004E4D9E"/>
    <w:rsid w:val="00520F72"/>
    <w:rsid w:val="00541BD5"/>
    <w:rsid w:val="0056252E"/>
    <w:rsid w:val="0057642E"/>
    <w:rsid w:val="00585439"/>
    <w:rsid w:val="00591EA2"/>
    <w:rsid w:val="005A1E93"/>
    <w:rsid w:val="005A2B7C"/>
    <w:rsid w:val="005C39A5"/>
    <w:rsid w:val="005D01CD"/>
    <w:rsid w:val="0061229A"/>
    <w:rsid w:val="00617A4B"/>
    <w:rsid w:val="006467CD"/>
    <w:rsid w:val="006566EC"/>
    <w:rsid w:val="006823D9"/>
    <w:rsid w:val="006A7DA7"/>
    <w:rsid w:val="006C5AD3"/>
    <w:rsid w:val="006E67BD"/>
    <w:rsid w:val="006F1808"/>
    <w:rsid w:val="00733E52"/>
    <w:rsid w:val="007A3B27"/>
    <w:rsid w:val="007D54F3"/>
    <w:rsid w:val="007F04DC"/>
    <w:rsid w:val="007F0E11"/>
    <w:rsid w:val="00824C83"/>
    <w:rsid w:val="00836393"/>
    <w:rsid w:val="008542B7"/>
    <w:rsid w:val="0088338C"/>
    <w:rsid w:val="00896BE9"/>
    <w:rsid w:val="008B107A"/>
    <w:rsid w:val="008E5C50"/>
    <w:rsid w:val="008F030C"/>
    <w:rsid w:val="008F1225"/>
    <w:rsid w:val="00933486"/>
    <w:rsid w:val="0095425E"/>
    <w:rsid w:val="009823DD"/>
    <w:rsid w:val="009B332F"/>
    <w:rsid w:val="009E7130"/>
    <w:rsid w:val="009F28F6"/>
    <w:rsid w:val="00A1058E"/>
    <w:rsid w:val="00A50BF3"/>
    <w:rsid w:val="00A57690"/>
    <w:rsid w:val="00A709BC"/>
    <w:rsid w:val="00A7569B"/>
    <w:rsid w:val="00A771D9"/>
    <w:rsid w:val="00A9513B"/>
    <w:rsid w:val="00AA627A"/>
    <w:rsid w:val="00AA7264"/>
    <w:rsid w:val="00AB1C4D"/>
    <w:rsid w:val="00AB3E93"/>
    <w:rsid w:val="00AF27DB"/>
    <w:rsid w:val="00AF7E6B"/>
    <w:rsid w:val="00B4239F"/>
    <w:rsid w:val="00B53845"/>
    <w:rsid w:val="00B62148"/>
    <w:rsid w:val="00BD49C4"/>
    <w:rsid w:val="00C05ED7"/>
    <w:rsid w:val="00C14F02"/>
    <w:rsid w:val="00C2371E"/>
    <w:rsid w:val="00C24DE1"/>
    <w:rsid w:val="00C45479"/>
    <w:rsid w:val="00C610EF"/>
    <w:rsid w:val="00C71C27"/>
    <w:rsid w:val="00CC65C8"/>
    <w:rsid w:val="00D2105A"/>
    <w:rsid w:val="00D31AC7"/>
    <w:rsid w:val="00D53DDF"/>
    <w:rsid w:val="00D63586"/>
    <w:rsid w:val="00D7625C"/>
    <w:rsid w:val="00D77DBF"/>
    <w:rsid w:val="00D962BD"/>
    <w:rsid w:val="00DE445E"/>
    <w:rsid w:val="00DF6F39"/>
    <w:rsid w:val="00E45D2F"/>
    <w:rsid w:val="00E64FC0"/>
    <w:rsid w:val="00E72061"/>
    <w:rsid w:val="00E82A50"/>
    <w:rsid w:val="00E840F0"/>
    <w:rsid w:val="00E845A3"/>
    <w:rsid w:val="00E87F6F"/>
    <w:rsid w:val="00E92A48"/>
    <w:rsid w:val="00EA12FB"/>
    <w:rsid w:val="00EA56DE"/>
    <w:rsid w:val="00EC7084"/>
    <w:rsid w:val="00EF6C93"/>
    <w:rsid w:val="00F07647"/>
    <w:rsid w:val="00F3231C"/>
    <w:rsid w:val="00F433AE"/>
    <w:rsid w:val="00F61BBE"/>
    <w:rsid w:val="00F97D0F"/>
    <w:rsid w:val="00FA027C"/>
    <w:rsid w:val="00FB6FF7"/>
    <w:rsid w:val="00FD2F5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243F"/>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6">
    <w:name w:val="heading 6"/>
    <w:basedOn w:val="Normal"/>
    <w:next w:val="Normal"/>
    <w:qFormat/>
    <w:rsid w:val="00A1058E"/>
    <w:pPr>
      <w:spacing w:before="240" w:after="60"/>
      <w:outlineLvl w:val="5"/>
    </w:pPr>
    <w:rPr>
      <w:rFonts w:ascii="Times New Roman" w:hAnsi="Times New Roman"/>
      <w:b/>
      <w:bCs/>
      <w:szCs w:val="22"/>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Encabezado">
    <w:name w:val="header"/>
    <w:basedOn w:val="Normal"/>
    <w:rsid w:val="00A1058E"/>
    <w:pPr>
      <w:keepNext w:val="0"/>
      <w:tabs>
        <w:tab w:val="center" w:pos="4252"/>
        <w:tab w:val="right" w:pos="8504"/>
      </w:tabs>
      <w:spacing w:line="240" w:lineRule="auto"/>
      <w:jc w:val="left"/>
    </w:pPr>
    <w:rPr>
      <w:rFonts w:ascii="Times New Roman" w:hAnsi="Times New Roman"/>
      <w:sz w:val="20"/>
      <w:szCs w:val="20"/>
      <w:lang w:val="es-CO" w:eastAsia="es-ES"/>
    </w:rPr>
  </w:style>
  <w:style w:type="character" w:styleId="Refdenotaalpie">
    <w:name w:val="footnote reference"/>
    <w:basedOn w:val="Fuentedeprrafopredeter"/>
    <w:semiHidden/>
    <w:rsid w:val="00A1058E"/>
    <w:rPr>
      <w:vertAlign w:val="superscript"/>
    </w:rPr>
  </w:style>
  <w:style w:type="paragraph" w:styleId="Textonotapie">
    <w:name w:val="footnote text"/>
    <w:basedOn w:val="Normal"/>
    <w:link w:val="TextonotapieCar"/>
    <w:semiHidden/>
    <w:rsid w:val="00A1058E"/>
    <w:pPr>
      <w:keepNext w:val="0"/>
      <w:spacing w:line="240" w:lineRule="auto"/>
      <w:jc w:val="left"/>
    </w:pPr>
    <w:rPr>
      <w:rFonts w:ascii="Times New Roman" w:hAnsi="Times New Roman"/>
      <w:sz w:val="20"/>
      <w:szCs w:val="20"/>
      <w:lang w:val="es-ES" w:eastAsia="es-ES"/>
    </w:rPr>
  </w:style>
  <w:style w:type="character" w:customStyle="1" w:styleId="TextonotapieCar">
    <w:name w:val="Texto nota pie Car"/>
    <w:basedOn w:val="Fuentedeprrafopredeter"/>
    <w:link w:val="Textonotapie"/>
    <w:semiHidden/>
    <w:rsid w:val="00A1058E"/>
    <w:rPr>
      <w:lang w:val="es-ES" w:eastAsia="es-E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3556</Words>
  <Characters>19561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